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F" w:rsidRDefault="002929C8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3F081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 Тема:</w:t>
      </w:r>
      <w:r w:rsidR="00CC2F8F">
        <w:rPr>
          <w:rFonts w:ascii="Times New Roman" w:hAnsi="Times New Roman"/>
          <w:b/>
          <w:color w:val="000000"/>
          <w:sz w:val="28"/>
          <w:szCs w:val="28"/>
        </w:rPr>
        <w:t xml:space="preserve"> «Атеросклероз»</w:t>
      </w:r>
    </w:p>
    <w:p w:rsidR="002929C8" w:rsidRDefault="002929C8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29C8" w:rsidRDefault="002929C8" w:rsidP="00292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9C8">
        <w:rPr>
          <w:rFonts w:ascii="Times New Roman" w:hAnsi="Times New Roman"/>
          <w:b/>
          <w:color w:val="000000"/>
          <w:sz w:val="28"/>
          <w:szCs w:val="28"/>
          <w:u w:val="single"/>
        </w:rPr>
        <w:t>Цель занятия:</w:t>
      </w:r>
      <w:r w:rsidRPr="002929C8">
        <w:rPr>
          <w:rFonts w:ascii="Times New Roman" w:hAnsi="Times New Roman"/>
          <w:color w:val="000000"/>
          <w:sz w:val="28"/>
          <w:szCs w:val="28"/>
        </w:rPr>
        <w:t xml:space="preserve"> формирование профессиональных знаний и умений в процессе изучения современных подходов к диагностике, лечению и профилактике ате</w:t>
      </w:r>
      <w:r>
        <w:rPr>
          <w:rFonts w:ascii="Times New Roman" w:hAnsi="Times New Roman"/>
          <w:color w:val="000000"/>
          <w:sz w:val="28"/>
          <w:szCs w:val="28"/>
        </w:rPr>
        <w:t>росклероза</w:t>
      </w:r>
      <w:r w:rsidR="009E0079">
        <w:rPr>
          <w:rFonts w:ascii="Times New Roman" w:hAnsi="Times New Roman"/>
          <w:color w:val="000000"/>
          <w:sz w:val="28"/>
          <w:szCs w:val="28"/>
        </w:rPr>
        <w:t xml:space="preserve"> аорты и периферических артерий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9C8" w:rsidRPr="002929C8" w:rsidRDefault="002929C8" w:rsidP="00292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9C8" w:rsidRPr="0008628B" w:rsidRDefault="002929C8" w:rsidP="002929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b/>
          <w:sz w:val="24"/>
          <w:szCs w:val="24"/>
        </w:rPr>
        <w:t>Уровень подготовленности по теме</w:t>
      </w:r>
      <w:r w:rsidR="009E0079">
        <w:rPr>
          <w:rFonts w:ascii="Times New Roman" w:hAnsi="Times New Roman" w:cs="Times New Roman"/>
          <w:b/>
          <w:sz w:val="24"/>
          <w:szCs w:val="24"/>
        </w:rPr>
        <w:t>.</w:t>
      </w:r>
    </w:p>
    <w:p w:rsidR="002929C8" w:rsidRDefault="002929C8" w:rsidP="0029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26">
        <w:rPr>
          <w:rFonts w:ascii="Times New Roman" w:hAnsi="Times New Roman" w:cs="Times New Roman"/>
          <w:sz w:val="24"/>
          <w:szCs w:val="24"/>
        </w:rPr>
        <w:t xml:space="preserve">В результате изучения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3526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9E0079">
        <w:rPr>
          <w:rFonts w:ascii="Times New Roman" w:hAnsi="Times New Roman" w:cs="Times New Roman"/>
          <w:sz w:val="24"/>
          <w:szCs w:val="24"/>
        </w:rPr>
        <w:t xml:space="preserve"> - </w:t>
      </w:r>
      <w:r w:rsidRPr="00BC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9C8" w:rsidRPr="00BC3526" w:rsidRDefault="002929C8" w:rsidP="0029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BC3526">
        <w:rPr>
          <w:rFonts w:ascii="Times New Roman" w:hAnsi="Times New Roman" w:cs="Times New Roman"/>
          <w:sz w:val="24"/>
          <w:szCs w:val="24"/>
        </w:rPr>
        <w:t>:</w:t>
      </w:r>
    </w:p>
    <w:p w:rsidR="002929C8" w:rsidRPr="0008628B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521C">
        <w:rPr>
          <w:rFonts w:ascii="Times New Roman" w:hAnsi="Times New Roman"/>
          <w:sz w:val="24"/>
          <w:szCs w:val="24"/>
        </w:rPr>
        <w:t>уметь дать оценку клиническим проявлениям атеросклероза</w:t>
      </w:r>
      <w:r>
        <w:rPr>
          <w:rFonts w:ascii="Times New Roman" w:hAnsi="Times New Roman"/>
          <w:sz w:val="24"/>
          <w:szCs w:val="24"/>
        </w:rPr>
        <w:t>;</w:t>
      </w:r>
    </w:p>
    <w:p w:rsidR="002929C8" w:rsidRPr="0008628B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8B">
        <w:rPr>
          <w:rFonts w:ascii="Times New Roman" w:hAnsi="Times New Roman" w:cs="Times New Roman"/>
          <w:sz w:val="24"/>
          <w:szCs w:val="24"/>
        </w:rPr>
        <w:t xml:space="preserve">производить расспрос и осмотр больных с </w:t>
      </w:r>
      <w:r>
        <w:rPr>
          <w:rFonts w:ascii="Times New Roman" w:hAnsi="Times New Roman" w:cs="Times New Roman"/>
          <w:sz w:val="24"/>
          <w:szCs w:val="24"/>
        </w:rPr>
        <w:t>атеросклерозом;</w:t>
      </w:r>
    </w:p>
    <w:p w:rsidR="002929C8" w:rsidRPr="0008628B" w:rsidRDefault="002929C8" w:rsidP="002929C8">
      <w:pPr>
        <w:pStyle w:val="a5"/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8B">
        <w:rPr>
          <w:rFonts w:ascii="Times New Roman" w:hAnsi="Times New Roman" w:cs="Times New Roman"/>
          <w:sz w:val="24"/>
          <w:szCs w:val="24"/>
        </w:rPr>
        <w:t>назначать и интерпретировать результаты лабораторных и инстру</w:t>
      </w:r>
      <w:r>
        <w:rPr>
          <w:rFonts w:ascii="Times New Roman" w:hAnsi="Times New Roman" w:cs="Times New Roman"/>
          <w:sz w:val="24"/>
          <w:szCs w:val="24"/>
        </w:rPr>
        <w:t>ментальных методов исследования;</w:t>
      </w:r>
    </w:p>
    <w:p w:rsidR="002929C8" w:rsidRPr="0008628B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8B">
        <w:rPr>
          <w:rFonts w:ascii="Times New Roman" w:hAnsi="Times New Roman" w:cs="Times New Roman"/>
          <w:sz w:val="24"/>
          <w:szCs w:val="24"/>
        </w:rPr>
        <w:t>назначить лечение.</w:t>
      </w:r>
    </w:p>
    <w:p w:rsidR="002929C8" w:rsidRPr="00BC3526" w:rsidRDefault="002929C8" w:rsidP="00292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C3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9C8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факторы риска, </w:t>
      </w:r>
      <w:r w:rsidRPr="0008628B">
        <w:rPr>
          <w:rFonts w:ascii="Times New Roman" w:hAnsi="Times New Roman" w:cs="Times New Roman"/>
          <w:sz w:val="24"/>
          <w:szCs w:val="24"/>
        </w:rPr>
        <w:t xml:space="preserve">патогенез, </w:t>
      </w:r>
      <w:r>
        <w:rPr>
          <w:rFonts w:ascii="Times New Roman" w:hAnsi="Times New Roman" w:cs="Times New Roman"/>
          <w:sz w:val="24"/>
          <w:szCs w:val="24"/>
        </w:rPr>
        <w:t>классификацию</w:t>
      </w:r>
      <w:r w:rsidRPr="0008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атеросклероза;</w:t>
      </w:r>
    </w:p>
    <w:p w:rsidR="002929C8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521C">
        <w:rPr>
          <w:rFonts w:ascii="Times New Roman" w:hAnsi="Times New Roman"/>
          <w:sz w:val="24"/>
          <w:szCs w:val="24"/>
        </w:rPr>
        <w:t>алгоритм обследования пациента с атеросклерозом</w:t>
      </w:r>
      <w:r>
        <w:rPr>
          <w:rFonts w:ascii="Times New Roman" w:hAnsi="Times New Roman"/>
          <w:sz w:val="24"/>
          <w:szCs w:val="24"/>
        </w:rPr>
        <w:t>;</w:t>
      </w:r>
    </w:p>
    <w:p w:rsidR="002929C8" w:rsidRPr="0008628B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 диагностические признаки</w:t>
      </w:r>
      <w:r w:rsidR="009E0079">
        <w:rPr>
          <w:rFonts w:ascii="Times New Roman" w:hAnsi="Times New Roman" w:cs="Times New Roman"/>
          <w:sz w:val="24"/>
          <w:szCs w:val="24"/>
        </w:rPr>
        <w:t xml:space="preserve"> атеросклероза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9C8" w:rsidRPr="0008628B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79">
        <w:rPr>
          <w:rFonts w:ascii="Times New Roman" w:hAnsi="Times New Roman" w:cs="Times New Roman"/>
          <w:sz w:val="24"/>
          <w:szCs w:val="24"/>
        </w:rPr>
        <w:t>методы атеросклероза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9C8" w:rsidRPr="002929C8" w:rsidRDefault="002929C8" w:rsidP="00292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должны быть выработаны навыки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29C8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 сбора жалоб и анамнеза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9C8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осмотра больных;</w:t>
      </w:r>
    </w:p>
    <w:p w:rsidR="002929C8" w:rsidRPr="002929C8" w:rsidRDefault="002929C8" w:rsidP="002929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28B">
        <w:rPr>
          <w:rFonts w:ascii="Times New Roman" w:hAnsi="Times New Roman" w:cs="Times New Roman"/>
          <w:sz w:val="24"/>
          <w:szCs w:val="24"/>
        </w:rPr>
        <w:t xml:space="preserve">составления плана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и лечения </w:t>
      </w:r>
      <w:r w:rsidRPr="0008628B">
        <w:rPr>
          <w:rFonts w:ascii="Times New Roman" w:hAnsi="Times New Roman" w:cs="Times New Roman"/>
          <w:sz w:val="24"/>
          <w:szCs w:val="24"/>
        </w:rPr>
        <w:t xml:space="preserve">больных </w:t>
      </w:r>
      <w:r>
        <w:rPr>
          <w:rFonts w:ascii="Times New Roman" w:hAnsi="Times New Roman" w:cs="Times New Roman"/>
          <w:sz w:val="24"/>
          <w:szCs w:val="24"/>
        </w:rPr>
        <w:t>атеросклерозом.</w:t>
      </w:r>
    </w:p>
    <w:p w:rsidR="002929C8" w:rsidRDefault="002929C8" w:rsidP="00AB1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29C8" w:rsidRPr="003F0815" w:rsidRDefault="002929C8" w:rsidP="009D2B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9D2BF0" w:rsidRPr="003F0815" w:rsidRDefault="009D2BF0" w:rsidP="009D2B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0079" w:rsidRDefault="002929C8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9E0079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пределение</w:t>
      </w:r>
      <w:r w:rsidR="009E0079">
        <w:rPr>
          <w:color w:val="000000"/>
          <w:sz w:val="27"/>
          <w:szCs w:val="27"/>
        </w:rPr>
        <w:t xml:space="preserve"> понятия атеросклероз.</w:t>
      </w:r>
    </w:p>
    <w:p w:rsidR="009E0079" w:rsidRDefault="009E0079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Атеросклероз: факторы риска атеросклеротического процесса.</w:t>
      </w:r>
    </w:p>
    <w:p w:rsidR="002929C8" w:rsidRDefault="009E0079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2929C8">
        <w:rPr>
          <w:color w:val="000000"/>
          <w:sz w:val="27"/>
          <w:szCs w:val="27"/>
        </w:rPr>
        <w:t>. Атеросклероз: патогенез.</w:t>
      </w:r>
    </w:p>
    <w:p w:rsidR="002929C8" w:rsidRDefault="009E0079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2929C8">
        <w:rPr>
          <w:color w:val="000000"/>
          <w:sz w:val="27"/>
          <w:szCs w:val="27"/>
        </w:rPr>
        <w:t>. Атеросклероз: классификация.</w:t>
      </w:r>
    </w:p>
    <w:p w:rsidR="002929C8" w:rsidRDefault="009E0079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929C8">
        <w:rPr>
          <w:color w:val="000000"/>
          <w:sz w:val="27"/>
          <w:szCs w:val="27"/>
        </w:rPr>
        <w:t>. Атеросклероз: клиническая картина в зависимости от преимущественной локализации.</w:t>
      </w:r>
    </w:p>
    <w:p w:rsidR="002929C8" w:rsidRDefault="009E0079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2929C8">
        <w:rPr>
          <w:color w:val="000000"/>
          <w:sz w:val="27"/>
          <w:szCs w:val="27"/>
        </w:rPr>
        <w:t>. Атеросклероз: диагностика</w:t>
      </w:r>
      <w:r>
        <w:rPr>
          <w:color w:val="000000"/>
          <w:sz w:val="27"/>
          <w:szCs w:val="27"/>
        </w:rPr>
        <w:t xml:space="preserve"> атеросклеротического поражения периферических артерий (лабораторные и инструментальные методы исследования)</w:t>
      </w:r>
      <w:r w:rsidR="002929C8">
        <w:rPr>
          <w:color w:val="000000"/>
          <w:sz w:val="27"/>
          <w:szCs w:val="27"/>
        </w:rPr>
        <w:t>.</w:t>
      </w:r>
    </w:p>
    <w:p w:rsidR="002929C8" w:rsidRPr="003F0815" w:rsidRDefault="009E0079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2929C8">
        <w:rPr>
          <w:color w:val="000000"/>
          <w:sz w:val="27"/>
          <w:szCs w:val="27"/>
        </w:rPr>
        <w:t>. Атеросклероз: лечение, профилактика.</w:t>
      </w:r>
    </w:p>
    <w:p w:rsidR="009D2BF0" w:rsidRPr="003F0815" w:rsidRDefault="009D2BF0" w:rsidP="009D2BF0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6C0B3F" w:rsidRDefault="00B75DDB" w:rsidP="009D2BF0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B75DDB">
        <w:rPr>
          <w:b/>
          <w:color w:val="000000"/>
          <w:sz w:val="27"/>
          <w:szCs w:val="27"/>
        </w:rPr>
        <w:t>Для формирования практических умений ознакомьтесь с п</w:t>
      </w:r>
      <w:r w:rsidR="009E0079" w:rsidRPr="00B75DDB">
        <w:rPr>
          <w:b/>
          <w:color w:val="000000"/>
          <w:sz w:val="27"/>
          <w:szCs w:val="27"/>
        </w:rPr>
        <w:t>ример</w:t>
      </w:r>
      <w:r w:rsidRPr="00B75DDB">
        <w:rPr>
          <w:b/>
          <w:color w:val="000000"/>
          <w:sz w:val="27"/>
          <w:szCs w:val="27"/>
        </w:rPr>
        <w:t>ом</w:t>
      </w:r>
      <w:r w:rsidR="009E0079" w:rsidRPr="00B75DDB">
        <w:rPr>
          <w:b/>
          <w:color w:val="000000"/>
          <w:sz w:val="27"/>
          <w:szCs w:val="27"/>
        </w:rPr>
        <w:t xml:space="preserve"> разбора ситуационной задачи:</w:t>
      </w:r>
    </w:p>
    <w:p w:rsidR="00232C8C" w:rsidRDefault="00232C8C" w:rsidP="009D2BF0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B75DDB" w:rsidRPr="006C0B3F" w:rsidRDefault="009E0079" w:rsidP="006C0B3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C0B3F">
        <w:rPr>
          <w:color w:val="000000"/>
        </w:rPr>
        <w:t xml:space="preserve">Пациент, 72 года, обратился к врачу с жалобами </w:t>
      </w:r>
      <w:r w:rsidR="00CF2858">
        <w:rPr>
          <w:color w:val="000000"/>
        </w:rPr>
        <w:t xml:space="preserve">на возникновение болей в икроножных мышцах правой ноги при ходьбе, чувство онемения, зябкость в ногах в покое. Также предъявляет жалобы на кратковременные неинтенсивные ноющего характера боли внизу живота, возникающие после приёма пищи, </w:t>
      </w:r>
      <w:r w:rsidRPr="006C0B3F">
        <w:rPr>
          <w:color w:val="000000"/>
        </w:rPr>
        <w:t xml:space="preserve">периодические головокружения, </w:t>
      </w:r>
      <w:r w:rsidR="00B75DDB" w:rsidRPr="006C0B3F">
        <w:rPr>
          <w:color w:val="000000"/>
        </w:rPr>
        <w:t>иногда</w:t>
      </w:r>
      <w:r w:rsidRPr="006C0B3F">
        <w:rPr>
          <w:color w:val="000000"/>
        </w:rPr>
        <w:t xml:space="preserve"> обмороки</w:t>
      </w:r>
      <w:r w:rsidR="00CA0763">
        <w:rPr>
          <w:color w:val="000000"/>
        </w:rPr>
        <w:t>, шум в ушах</w:t>
      </w:r>
      <w:r w:rsidR="00CF2858">
        <w:rPr>
          <w:color w:val="000000"/>
        </w:rPr>
        <w:t>, снижение</w:t>
      </w:r>
      <w:r w:rsidR="00CF2858" w:rsidRPr="006C0B3F">
        <w:rPr>
          <w:color w:val="000000"/>
        </w:rPr>
        <w:t xml:space="preserve"> памяти на недавние события, нарушение сна</w:t>
      </w:r>
      <w:r w:rsidR="00CF2858">
        <w:rPr>
          <w:color w:val="000000"/>
        </w:rPr>
        <w:t>.</w:t>
      </w:r>
      <w:r w:rsidR="00B75DDB" w:rsidRPr="006C0B3F">
        <w:rPr>
          <w:color w:val="000000"/>
        </w:rPr>
        <w:t xml:space="preserve"> </w:t>
      </w:r>
    </w:p>
    <w:p w:rsidR="009E0079" w:rsidRPr="006C0B3F" w:rsidRDefault="009E0079" w:rsidP="006C0B3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C0B3F">
        <w:rPr>
          <w:color w:val="000000"/>
        </w:rPr>
        <w:t xml:space="preserve">Считает себя больным </w:t>
      </w:r>
      <w:r w:rsidR="00031981" w:rsidRPr="006C0B3F">
        <w:rPr>
          <w:color w:val="000000"/>
        </w:rPr>
        <w:t>2-3-х лет</w:t>
      </w:r>
      <w:r w:rsidR="00CF2858">
        <w:rPr>
          <w:color w:val="000000"/>
        </w:rPr>
        <w:t xml:space="preserve"> с постепенным прогрессированием симптомов</w:t>
      </w:r>
      <w:r w:rsidRPr="006C0B3F">
        <w:rPr>
          <w:color w:val="000000"/>
        </w:rPr>
        <w:t xml:space="preserve">. </w:t>
      </w:r>
      <w:proofErr w:type="spellStart"/>
      <w:r w:rsidR="00B75DDB" w:rsidRPr="006C0B3F">
        <w:rPr>
          <w:color w:val="000000"/>
        </w:rPr>
        <w:t>Профмаршрут</w:t>
      </w:r>
      <w:proofErr w:type="spellEnd"/>
      <w:r w:rsidR="00B75DDB" w:rsidRPr="006C0B3F">
        <w:rPr>
          <w:color w:val="000000"/>
        </w:rPr>
        <w:t>: в настоящее время на пенсии, в прошлом работал инженером</w:t>
      </w:r>
      <w:r w:rsidR="00031981" w:rsidRPr="006C0B3F">
        <w:rPr>
          <w:color w:val="000000"/>
        </w:rPr>
        <w:t xml:space="preserve">, нередко испытывал эмоциональные перегрузки на рабочем месте. Вредные привычки: курение с 15 лет, питание - калорийное, с преобладанием жирной и мясной пищи. </w:t>
      </w:r>
      <w:r w:rsidRPr="006C0B3F">
        <w:rPr>
          <w:color w:val="000000"/>
        </w:rPr>
        <w:lastRenderedPageBreak/>
        <w:t>Наследственность</w:t>
      </w:r>
      <w:r w:rsidR="00031981" w:rsidRPr="006C0B3F">
        <w:rPr>
          <w:color w:val="000000"/>
        </w:rPr>
        <w:t xml:space="preserve">: </w:t>
      </w:r>
      <w:r w:rsidRPr="006C0B3F">
        <w:rPr>
          <w:color w:val="000000"/>
        </w:rPr>
        <w:t xml:space="preserve">мать и отец страдали </w:t>
      </w:r>
      <w:r w:rsidR="00031981" w:rsidRPr="006C0B3F">
        <w:rPr>
          <w:color w:val="000000"/>
        </w:rPr>
        <w:t>ИБС, гипертонической болезнью</w:t>
      </w:r>
      <w:r w:rsidRPr="006C0B3F">
        <w:rPr>
          <w:color w:val="000000"/>
        </w:rPr>
        <w:t>.</w:t>
      </w:r>
      <w:r w:rsidR="00CF2858">
        <w:rPr>
          <w:color w:val="000000"/>
        </w:rPr>
        <w:t xml:space="preserve"> Много лет болеет АГ.</w:t>
      </w:r>
    </w:p>
    <w:p w:rsidR="00CF2858" w:rsidRDefault="009E0079" w:rsidP="006C0B3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C0B3F">
        <w:rPr>
          <w:color w:val="000000"/>
        </w:rPr>
        <w:t>Данные осмотра: рост — 1</w:t>
      </w:r>
      <w:r w:rsidR="000C0F21">
        <w:rPr>
          <w:color w:val="000000"/>
        </w:rPr>
        <w:t>67</w:t>
      </w:r>
      <w:r w:rsidRPr="006C0B3F">
        <w:rPr>
          <w:color w:val="000000"/>
        </w:rPr>
        <w:t xml:space="preserve"> см, вес — 8</w:t>
      </w:r>
      <w:r w:rsidR="00031981" w:rsidRPr="006C0B3F">
        <w:rPr>
          <w:color w:val="000000"/>
        </w:rPr>
        <w:t>7</w:t>
      </w:r>
      <w:r w:rsidRPr="006C0B3F">
        <w:rPr>
          <w:color w:val="000000"/>
        </w:rPr>
        <w:t xml:space="preserve"> кг. На коже нижних век</w:t>
      </w:r>
      <w:r w:rsidR="00B75DDB" w:rsidRPr="006C0B3F">
        <w:rPr>
          <w:color w:val="000000"/>
        </w:rPr>
        <w:t xml:space="preserve"> </w:t>
      </w:r>
      <w:proofErr w:type="gramStart"/>
      <w:r w:rsidRPr="006C0B3F">
        <w:rPr>
          <w:color w:val="000000"/>
        </w:rPr>
        <w:t>небольшие</w:t>
      </w:r>
      <w:proofErr w:type="gramEnd"/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ксантелазмы</w:t>
      </w:r>
      <w:proofErr w:type="spellEnd"/>
      <w:r w:rsidRPr="006C0B3F">
        <w:rPr>
          <w:color w:val="000000"/>
        </w:rPr>
        <w:t xml:space="preserve">. В области мочек ушей диагональные складки, </w:t>
      </w:r>
      <w:r w:rsidR="00031981" w:rsidRPr="006C0B3F">
        <w:rPr>
          <w:color w:val="000000"/>
        </w:rPr>
        <w:t>и</w:t>
      </w:r>
      <w:r w:rsidRPr="006C0B3F">
        <w:rPr>
          <w:color w:val="000000"/>
        </w:rPr>
        <w:t xml:space="preserve">меется сенильная дуга роговицы. Слизистые губ, языка </w:t>
      </w:r>
      <w:proofErr w:type="spellStart"/>
      <w:r w:rsidRPr="006C0B3F">
        <w:rPr>
          <w:color w:val="000000"/>
        </w:rPr>
        <w:t>цианотичные</w:t>
      </w:r>
      <w:proofErr w:type="spellEnd"/>
      <w:r w:rsidRPr="006C0B3F">
        <w:rPr>
          <w:color w:val="000000"/>
        </w:rPr>
        <w:t xml:space="preserve">. Отеков нет. </w:t>
      </w:r>
      <w:r w:rsidR="00CF2858">
        <w:rPr>
          <w:color w:val="000000"/>
        </w:rPr>
        <w:t xml:space="preserve">Кожа левой стопы и голени бледная, холодная, мышцы левой голени </w:t>
      </w:r>
      <w:proofErr w:type="spellStart"/>
      <w:r w:rsidR="00CF2858">
        <w:rPr>
          <w:color w:val="000000"/>
        </w:rPr>
        <w:t>гипотрофичны</w:t>
      </w:r>
      <w:proofErr w:type="spellEnd"/>
      <w:r w:rsidR="00CF2858">
        <w:rPr>
          <w:color w:val="000000"/>
        </w:rPr>
        <w:t>, волосяной покров отсутствует.</w:t>
      </w:r>
    </w:p>
    <w:p w:rsidR="00B75DDB" w:rsidRPr="006C0B3F" w:rsidRDefault="009E0079" w:rsidP="006C0B3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C0B3F">
        <w:rPr>
          <w:color w:val="000000"/>
        </w:rPr>
        <w:t>Состояние удовлетворительное.</w:t>
      </w:r>
      <w:r w:rsidR="00B75DDB" w:rsidRPr="006C0B3F">
        <w:rPr>
          <w:color w:val="000000"/>
        </w:rPr>
        <w:t xml:space="preserve"> </w:t>
      </w:r>
      <w:r w:rsidRPr="006C0B3F">
        <w:rPr>
          <w:color w:val="000000"/>
        </w:rPr>
        <w:t xml:space="preserve">ЧД — 16 </w:t>
      </w:r>
      <w:proofErr w:type="gramStart"/>
      <w:r w:rsidRPr="006C0B3F">
        <w:rPr>
          <w:color w:val="000000"/>
        </w:rPr>
        <w:t>в</w:t>
      </w:r>
      <w:proofErr w:type="gramEnd"/>
      <w:r w:rsidR="00B75DDB" w:rsidRPr="006C0B3F">
        <w:rPr>
          <w:color w:val="000000"/>
        </w:rPr>
        <w:t xml:space="preserve"> </w:t>
      </w:r>
      <w:proofErr w:type="gramStart"/>
      <w:r w:rsidRPr="006C0B3F">
        <w:rPr>
          <w:color w:val="000000"/>
        </w:rPr>
        <w:t>мин</w:t>
      </w:r>
      <w:proofErr w:type="gramEnd"/>
      <w:r w:rsidRPr="006C0B3F">
        <w:rPr>
          <w:color w:val="000000"/>
        </w:rPr>
        <w:t>. При перкуссии над легкими легочный звук с</w:t>
      </w:r>
      <w:r w:rsidR="00B75DDB" w:rsidRPr="006C0B3F">
        <w:rPr>
          <w:color w:val="000000"/>
        </w:rPr>
        <w:t xml:space="preserve"> </w:t>
      </w:r>
      <w:r w:rsidRPr="006C0B3F">
        <w:rPr>
          <w:color w:val="000000"/>
        </w:rPr>
        <w:t xml:space="preserve">коробочным оттенком. При аускультации — дыхание </w:t>
      </w:r>
      <w:proofErr w:type="spellStart"/>
      <w:r w:rsidRPr="006C0B3F">
        <w:rPr>
          <w:color w:val="000000"/>
        </w:rPr>
        <w:t>всзикулярное</w:t>
      </w:r>
      <w:proofErr w:type="spellEnd"/>
      <w:r w:rsidR="00B75DDB" w:rsidRPr="006C0B3F">
        <w:rPr>
          <w:color w:val="000000"/>
        </w:rPr>
        <w:t xml:space="preserve"> с жестким оттенком, дыхание равномерно проводится во все отделы. Верхушечный толчок в пятом </w:t>
      </w:r>
      <w:proofErr w:type="spellStart"/>
      <w:r w:rsidR="00B75DDB" w:rsidRPr="006C0B3F">
        <w:rPr>
          <w:color w:val="000000"/>
        </w:rPr>
        <w:t>межреберье</w:t>
      </w:r>
      <w:proofErr w:type="spellEnd"/>
      <w:r w:rsidR="00B75DDB" w:rsidRPr="006C0B3F">
        <w:rPr>
          <w:color w:val="000000"/>
        </w:rPr>
        <w:t xml:space="preserve"> на 1,5 см кнаружи от левой </w:t>
      </w:r>
      <w:proofErr w:type="spellStart"/>
      <w:r w:rsidR="00B75DDB" w:rsidRPr="006C0B3F">
        <w:rPr>
          <w:color w:val="000000"/>
        </w:rPr>
        <w:t>срединноключичной</w:t>
      </w:r>
      <w:proofErr w:type="spellEnd"/>
      <w:r w:rsidR="00B75DDB" w:rsidRPr="006C0B3F">
        <w:rPr>
          <w:color w:val="000000"/>
        </w:rPr>
        <w:t xml:space="preserve"> линии. Границы относительной тупости сердца: правая — правый край грудины, верхняя — на уровне </w:t>
      </w:r>
      <w:r w:rsidR="00B75DDB" w:rsidRPr="006C0B3F">
        <w:rPr>
          <w:color w:val="000000"/>
          <w:lang w:val="en-US"/>
        </w:rPr>
        <w:t>IV</w:t>
      </w:r>
      <w:r w:rsidR="00B75DDB" w:rsidRPr="006C0B3F">
        <w:rPr>
          <w:color w:val="000000"/>
        </w:rPr>
        <w:t xml:space="preserve"> ребра, левая — на 1,5 см кнаружи от левой </w:t>
      </w:r>
      <w:proofErr w:type="spellStart"/>
      <w:r w:rsidR="00B75DDB" w:rsidRPr="006C0B3F">
        <w:rPr>
          <w:color w:val="000000"/>
        </w:rPr>
        <w:t>срединноключичной</w:t>
      </w:r>
      <w:proofErr w:type="spellEnd"/>
      <w:r w:rsidR="00B75DDB" w:rsidRPr="006C0B3F">
        <w:rPr>
          <w:color w:val="000000"/>
        </w:rPr>
        <w:t xml:space="preserve"> линии. Правая и левая границы сосудистого пучка располагаются во втором </w:t>
      </w:r>
      <w:proofErr w:type="spellStart"/>
      <w:r w:rsidR="00B75DDB" w:rsidRPr="006C0B3F">
        <w:rPr>
          <w:color w:val="000000"/>
        </w:rPr>
        <w:t>межреберье</w:t>
      </w:r>
      <w:proofErr w:type="spellEnd"/>
      <w:r w:rsidR="00B75DDB" w:rsidRPr="006C0B3F">
        <w:rPr>
          <w:color w:val="000000"/>
        </w:rPr>
        <w:t xml:space="preserve"> по соответствующим сторонам грудины. Поперечник сосудистого пучка — 6,5 см. Височные артерии неравномерно уплотнены. Пульсация их сохранена. Пульсация в области общих сонных артерий сохранена</w:t>
      </w:r>
      <w:r w:rsidR="00CF2858">
        <w:rPr>
          <w:color w:val="000000"/>
        </w:rPr>
        <w:t>, с</w:t>
      </w:r>
      <w:r w:rsidR="00B75DDB" w:rsidRPr="006C0B3F">
        <w:rPr>
          <w:color w:val="000000"/>
        </w:rPr>
        <w:t xml:space="preserve">тенка артерий уплотнена, несколько напряжена. При аускультации сердца тоны ритмичные. Во втором </w:t>
      </w:r>
      <w:proofErr w:type="spellStart"/>
      <w:r w:rsidR="00B75DDB" w:rsidRPr="006C0B3F">
        <w:rPr>
          <w:color w:val="000000"/>
        </w:rPr>
        <w:t>межреберье</w:t>
      </w:r>
      <w:proofErr w:type="spellEnd"/>
      <w:r w:rsidR="00B75DDB" w:rsidRPr="006C0B3F">
        <w:rPr>
          <w:color w:val="000000"/>
        </w:rPr>
        <w:t xml:space="preserve"> </w:t>
      </w:r>
      <w:r w:rsidR="00B75DDB" w:rsidRPr="006C0B3F">
        <w:rPr>
          <w:color w:val="000000"/>
          <w:lang w:val="en-US"/>
        </w:rPr>
        <w:t>I</w:t>
      </w:r>
      <w:r w:rsidR="006C0B3F" w:rsidRPr="006C0B3F">
        <w:rPr>
          <w:color w:val="000000"/>
        </w:rPr>
        <w:t xml:space="preserve"> </w:t>
      </w:r>
      <w:r w:rsidR="00B75DDB" w:rsidRPr="006C0B3F">
        <w:rPr>
          <w:color w:val="000000"/>
        </w:rPr>
        <w:t xml:space="preserve">тон ослаблен, </w:t>
      </w:r>
      <w:r w:rsidR="00B75DDB" w:rsidRPr="006C0B3F">
        <w:rPr>
          <w:color w:val="000000"/>
          <w:lang w:val="en-US"/>
        </w:rPr>
        <w:t>II</w:t>
      </w:r>
      <w:r w:rsidR="00B75DDB" w:rsidRPr="006C0B3F">
        <w:rPr>
          <w:color w:val="000000"/>
        </w:rPr>
        <w:t xml:space="preserve"> тон усилен, выслушивается систолический шум. </w:t>
      </w:r>
      <w:r w:rsidR="006C0B3F" w:rsidRPr="006C0B3F">
        <w:rPr>
          <w:color w:val="000000"/>
        </w:rPr>
        <w:t>В остальных точках аускультации соотношение тонов сохранено</w:t>
      </w:r>
      <w:r w:rsidR="00B75DDB" w:rsidRPr="006C0B3F">
        <w:rPr>
          <w:color w:val="000000"/>
        </w:rPr>
        <w:t xml:space="preserve">. АД </w:t>
      </w:r>
      <w:r w:rsidR="00CF2858">
        <w:rPr>
          <w:color w:val="000000"/>
        </w:rPr>
        <w:t>140-</w:t>
      </w:r>
      <w:r w:rsidR="00B75DDB" w:rsidRPr="006C0B3F">
        <w:rPr>
          <w:color w:val="000000"/>
        </w:rPr>
        <w:t>1</w:t>
      </w:r>
      <w:r w:rsidR="006C0B3F" w:rsidRPr="006C0B3F">
        <w:rPr>
          <w:color w:val="000000"/>
        </w:rPr>
        <w:t>5</w:t>
      </w:r>
      <w:r w:rsidR="00B75DDB" w:rsidRPr="006C0B3F">
        <w:rPr>
          <w:color w:val="000000"/>
        </w:rPr>
        <w:t>0/</w:t>
      </w:r>
      <w:r w:rsidR="006C0B3F" w:rsidRPr="006C0B3F">
        <w:rPr>
          <w:color w:val="000000"/>
        </w:rPr>
        <w:t>7</w:t>
      </w:r>
      <w:r w:rsidR="00B75DDB" w:rsidRPr="006C0B3F">
        <w:rPr>
          <w:color w:val="000000"/>
        </w:rPr>
        <w:t xml:space="preserve">0 мм </w:t>
      </w:r>
      <w:proofErr w:type="spellStart"/>
      <w:r w:rsidR="00B75DDB" w:rsidRPr="006C0B3F">
        <w:rPr>
          <w:color w:val="000000"/>
        </w:rPr>
        <w:t>рт.ст</w:t>
      </w:r>
      <w:proofErr w:type="spellEnd"/>
      <w:r w:rsidR="00B75DDB" w:rsidRPr="006C0B3F">
        <w:rPr>
          <w:color w:val="000000"/>
        </w:rPr>
        <w:t xml:space="preserve">. на обеих руках. Определяется </w:t>
      </w:r>
      <w:r w:rsidR="00346C9A">
        <w:rPr>
          <w:color w:val="000000"/>
        </w:rPr>
        <w:t xml:space="preserve">слабая </w:t>
      </w:r>
      <w:r w:rsidR="00B75DDB" w:rsidRPr="006C0B3F">
        <w:rPr>
          <w:color w:val="000000"/>
        </w:rPr>
        <w:t xml:space="preserve">пульсация </w:t>
      </w:r>
      <w:r w:rsidR="00346C9A">
        <w:rPr>
          <w:color w:val="000000"/>
        </w:rPr>
        <w:t xml:space="preserve">несколько расширенной </w:t>
      </w:r>
      <w:r w:rsidR="009D3714">
        <w:rPr>
          <w:color w:val="000000"/>
        </w:rPr>
        <w:t xml:space="preserve">и уплотнённой </w:t>
      </w:r>
      <w:r w:rsidR="00B75DDB" w:rsidRPr="006C0B3F">
        <w:rPr>
          <w:color w:val="000000"/>
        </w:rPr>
        <w:t xml:space="preserve">брюшной аорты. </w:t>
      </w:r>
      <w:r w:rsidR="00346C9A">
        <w:rPr>
          <w:color w:val="000000"/>
        </w:rPr>
        <w:t xml:space="preserve">Пульсация бифуркации, </w:t>
      </w:r>
      <w:proofErr w:type="spellStart"/>
      <w:r w:rsidR="00346C9A">
        <w:rPr>
          <w:color w:val="000000"/>
        </w:rPr>
        <w:t>позвздошных</w:t>
      </w:r>
      <w:proofErr w:type="spellEnd"/>
      <w:r w:rsidR="00B75DDB" w:rsidRPr="006C0B3F">
        <w:rPr>
          <w:color w:val="000000"/>
        </w:rPr>
        <w:t xml:space="preserve"> артерий </w:t>
      </w:r>
      <w:r w:rsidR="00346C9A">
        <w:rPr>
          <w:color w:val="000000"/>
        </w:rPr>
        <w:t>не определяется</w:t>
      </w:r>
      <w:r w:rsidR="00B75DDB" w:rsidRPr="006C0B3F">
        <w:rPr>
          <w:color w:val="000000"/>
        </w:rPr>
        <w:t xml:space="preserve">. </w:t>
      </w:r>
      <w:r w:rsidR="00346C9A">
        <w:rPr>
          <w:color w:val="000000"/>
        </w:rPr>
        <w:t xml:space="preserve">Пульсация левых бедренной и подколенной артерий резко ослаблена, пульсация артерий стопы не определяется. </w:t>
      </w:r>
      <w:r w:rsidR="00B75DDB" w:rsidRPr="006C0B3F">
        <w:rPr>
          <w:color w:val="000000"/>
        </w:rPr>
        <w:t xml:space="preserve"> Язык обложен белым налетом. Глотание свободное. Живот при пальпации мягкий, безболезненный. Печень пальпируется у края реберной дуги, размеры ее по Курлову: 9х8х7 см. Селезенка не пальпируется. Дизурии нет. Почки не пальпируются. Симптом поколачивания отрицательный с обеих сторон. Память несколько снижена. Больной страдает бессонницей.</w:t>
      </w:r>
    </w:p>
    <w:p w:rsidR="00B75DDB" w:rsidRPr="006C0B3F" w:rsidRDefault="00B75DDB" w:rsidP="00B75DD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C0B3F">
        <w:rPr>
          <w:b/>
          <w:color w:val="000000"/>
        </w:rPr>
        <w:t>При обследовании:</w:t>
      </w:r>
    </w:p>
    <w:p w:rsidR="00B75DDB" w:rsidRPr="006C0B3F" w:rsidRDefault="00B75DDB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t>Общий анализ крови и мочи</w:t>
      </w:r>
      <w:r w:rsidRPr="006C0B3F">
        <w:rPr>
          <w:color w:val="000000"/>
        </w:rPr>
        <w:t xml:space="preserve"> </w:t>
      </w:r>
      <w:r w:rsidR="006C0B3F">
        <w:rPr>
          <w:color w:val="000000"/>
        </w:rPr>
        <w:t xml:space="preserve">- </w:t>
      </w:r>
      <w:r w:rsidRPr="006C0B3F">
        <w:rPr>
          <w:color w:val="000000"/>
        </w:rPr>
        <w:t>без патологии.</w:t>
      </w:r>
    </w:p>
    <w:p w:rsidR="009E0079" w:rsidRDefault="00232C8C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t>Б</w:t>
      </w:r>
      <w:r w:rsidR="00B75DDB" w:rsidRPr="00232C8C">
        <w:rPr>
          <w:color w:val="000000"/>
          <w:u w:val="single"/>
        </w:rPr>
        <w:t>иохимическ</w:t>
      </w:r>
      <w:r w:rsidRPr="00232C8C">
        <w:rPr>
          <w:color w:val="000000"/>
          <w:u w:val="single"/>
        </w:rPr>
        <w:t>ий</w:t>
      </w:r>
      <w:r w:rsidR="00B75DDB" w:rsidRPr="00232C8C">
        <w:rPr>
          <w:color w:val="000000"/>
          <w:u w:val="single"/>
        </w:rPr>
        <w:t xml:space="preserve"> анализ крови:</w:t>
      </w:r>
      <w:r w:rsidR="00B75DDB" w:rsidRPr="006C0B3F">
        <w:rPr>
          <w:color w:val="000000"/>
        </w:rPr>
        <w:t xml:space="preserve"> общий белок — 68 Г/л, аль</w:t>
      </w:r>
      <w:r w:rsidR="006C0B3F">
        <w:rPr>
          <w:color w:val="000000"/>
        </w:rPr>
        <w:t>бумины — 35%, глобулины — 65</w:t>
      </w:r>
      <w:r w:rsidR="00B75DDB" w:rsidRPr="006C0B3F">
        <w:rPr>
          <w:color w:val="000000"/>
        </w:rPr>
        <w:t xml:space="preserve">%, мочевина — 7,0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 xml:space="preserve">/л, </w:t>
      </w:r>
      <w:proofErr w:type="spellStart"/>
      <w:r w:rsidR="00B75DDB" w:rsidRPr="006C0B3F">
        <w:rPr>
          <w:color w:val="000000"/>
        </w:rPr>
        <w:t>креатинин</w:t>
      </w:r>
      <w:proofErr w:type="spellEnd"/>
      <w:r w:rsidR="00B75DDB" w:rsidRPr="006C0B3F">
        <w:rPr>
          <w:color w:val="000000"/>
        </w:rPr>
        <w:t xml:space="preserve"> — 120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 xml:space="preserve">/л, холестерин — </w:t>
      </w:r>
      <w:r w:rsidR="009D3714">
        <w:rPr>
          <w:color w:val="000000"/>
        </w:rPr>
        <w:t>6</w:t>
      </w:r>
      <w:r w:rsidR="00B75DDB" w:rsidRPr="006C0B3F">
        <w:rPr>
          <w:color w:val="000000"/>
        </w:rPr>
        <w:t>,</w:t>
      </w:r>
      <w:r w:rsidR="009D3714">
        <w:rPr>
          <w:color w:val="000000"/>
        </w:rPr>
        <w:t>9</w:t>
      </w:r>
      <w:r w:rsidR="00B75DDB" w:rsidRPr="006C0B3F">
        <w:rPr>
          <w:color w:val="000000"/>
        </w:rPr>
        <w:t xml:space="preserve">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 xml:space="preserve">/л, </w:t>
      </w:r>
      <w:proofErr w:type="spellStart"/>
      <w:r w:rsidR="00B75DDB" w:rsidRPr="006C0B3F">
        <w:rPr>
          <w:color w:val="000000"/>
        </w:rPr>
        <w:t>триглицериды</w:t>
      </w:r>
      <w:proofErr w:type="spellEnd"/>
      <w:r w:rsidR="00B75DDB" w:rsidRPr="006C0B3F">
        <w:rPr>
          <w:color w:val="000000"/>
        </w:rPr>
        <w:t xml:space="preserve"> — 1,9</w:t>
      </w:r>
      <w:r w:rsidR="006C0B3F">
        <w:rPr>
          <w:color w:val="000000"/>
        </w:rPr>
        <w:t>7</w:t>
      </w:r>
      <w:r w:rsidR="00B75DDB" w:rsidRPr="006C0B3F">
        <w:rPr>
          <w:color w:val="000000"/>
        </w:rPr>
        <w:t xml:space="preserve">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>/л, холестерин Л</w:t>
      </w:r>
      <w:r w:rsidR="006C0B3F">
        <w:rPr>
          <w:color w:val="000000"/>
        </w:rPr>
        <w:t>П</w:t>
      </w:r>
      <w:r w:rsidR="00B75DDB" w:rsidRPr="006C0B3F">
        <w:rPr>
          <w:color w:val="000000"/>
        </w:rPr>
        <w:t xml:space="preserve">НП — </w:t>
      </w:r>
      <w:r w:rsidR="006C0B3F">
        <w:rPr>
          <w:color w:val="000000"/>
        </w:rPr>
        <w:t>5</w:t>
      </w:r>
      <w:r w:rsidR="00B75DDB" w:rsidRPr="006C0B3F">
        <w:rPr>
          <w:color w:val="000000"/>
        </w:rPr>
        <w:t>,</w:t>
      </w:r>
      <w:r w:rsidR="006C0B3F">
        <w:rPr>
          <w:color w:val="000000"/>
        </w:rPr>
        <w:t>1</w:t>
      </w:r>
      <w:r w:rsidR="00B75DDB" w:rsidRPr="006C0B3F">
        <w:rPr>
          <w:color w:val="000000"/>
        </w:rPr>
        <w:t xml:space="preserve">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>/л, холестерин ЛПВП — 0,</w:t>
      </w:r>
      <w:r w:rsidR="009D3714">
        <w:rPr>
          <w:color w:val="000000"/>
        </w:rPr>
        <w:t>9</w:t>
      </w:r>
      <w:r w:rsidR="00B75DDB" w:rsidRPr="006C0B3F">
        <w:rPr>
          <w:color w:val="000000"/>
        </w:rPr>
        <w:t xml:space="preserve">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 xml:space="preserve">/л, мочевая кислота — 425 </w:t>
      </w:r>
      <w:proofErr w:type="spellStart"/>
      <w:r w:rsidR="00B75DDB" w:rsidRPr="006C0B3F">
        <w:rPr>
          <w:color w:val="000000"/>
        </w:rPr>
        <w:t>мкмоль</w:t>
      </w:r>
      <w:proofErr w:type="spellEnd"/>
      <w:r w:rsidR="00B75DDB" w:rsidRPr="006C0B3F">
        <w:rPr>
          <w:color w:val="000000"/>
        </w:rPr>
        <w:t xml:space="preserve">/л, АСТ — </w:t>
      </w:r>
      <w:r w:rsidR="006C0B3F">
        <w:rPr>
          <w:color w:val="000000"/>
        </w:rPr>
        <w:t>3</w:t>
      </w:r>
      <w:r w:rsidR="00B75DDB" w:rsidRPr="006C0B3F">
        <w:rPr>
          <w:color w:val="000000"/>
        </w:rPr>
        <w:t xml:space="preserve">8 </w:t>
      </w:r>
      <w:proofErr w:type="gramStart"/>
      <w:r w:rsidR="00B75DDB" w:rsidRPr="006C0B3F">
        <w:rPr>
          <w:color w:val="000000"/>
        </w:rPr>
        <w:t>ЕД</w:t>
      </w:r>
      <w:proofErr w:type="gramEnd"/>
      <w:r w:rsidR="00B75DDB" w:rsidRPr="006C0B3F">
        <w:rPr>
          <w:color w:val="000000"/>
        </w:rPr>
        <w:t>, АЛТ —</w:t>
      </w:r>
      <w:r w:rsidR="006C0B3F">
        <w:rPr>
          <w:color w:val="000000"/>
        </w:rPr>
        <w:t>32</w:t>
      </w:r>
      <w:r w:rsidR="00B75DDB" w:rsidRPr="006C0B3F">
        <w:rPr>
          <w:color w:val="000000"/>
        </w:rPr>
        <w:t xml:space="preserve"> ЕД, глюкоза — 5,4 </w:t>
      </w:r>
      <w:proofErr w:type="spellStart"/>
      <w:r w:rsidR="00B75DDB" w:rsidRPr="006C0B3F">
        <w:rPr>
          <w:color w:val="000000"/>
        </w:rPr>
        <w:t>ммоль</w:t>
      </w:r>
      <w:proofErr w:type="spellEnd"/>
      <w:r w:rsidR="00B75DDB" w:rsidRPr="006C0B3F">
        <w:rPr>
          <w:color w:val="000000"/>
        </w:rPr>
        <w:t>/л.</w:t>
      </w:r>
    </w:p>
    <w:p w:rsidR="00232C8C" w:rsidRPr="006C0B3F" w:rsidRDefault="00232C8C" w:rsidP="00232C8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t>ЭКГ:</w:t>
      </w:r>
      <w:r w:rsidRPr="006C0B3F">
        <w:rPr>
          <w:color w:val="000000"/>
        </w:rPr>
        <w:t xml:space="preserve"> ритм </w:t>
      </w:r>
      <w:proofErr w:type="spellStart"/>
      <w:r w:rsidRPr="006C0B3F">
        <w:rPr>
          <w:color w:val="000000"/>
        </w:rPr>
        <w:t>синусовый</w:t>
      </w:r>
      <w:proofErr w:type="spellEnd"/>
      <w:r w:rsidRPr="006C0B3F">
        <w:rPr>
          <w:color w:val="000000"/>
        </w:rPr>
        <w:t xml:space="preserve">. Горизонтальное положение ЭОС. </w:t>
      </w:r>
      <w:r>
        <w:rPr>
          <w:color w:val="000000"/>
        </w:rPr>
        <w:t>Г</w:t>
      </w:r>
      <w:r w:rsidRPr="006C0B3F">
        <w:rPr>
          <w:color w:val="000000"/>
        </w:rPr>
        <w:t xml:space="preserve">ипертрофия миокарда левого желудочка. </w:t>
      </w:r>
    </w:p>
    <w:p w:rsidR="00B75DDB" w:rsidRPr="006C0B3F" w:rsidRDefault="00B75DDB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t>Рентгенография органов грудной клетки:</w:t>
      </w:r>
      <w:r w:rsidRPr="006C0B3F">
        <w:rPr>
          <w:color w:val="000000"/>
        </w:rPr>
        <w:t xml:space="preserve"> очаговых и инфильтративных изменений в легких не оп</w:t>
      </w:r>
      <w:r w:rsidR="006C0B3F">
        <w:rPr>
          <w:color w:val="000000"/>
        </w:rPr>
        <w:t xml:space="preserve">ределяется. </w:t>
      </w:r>
      <w:r w:rsidRPr="006C0B3F">
        <w:rPr>
          <w:color w:val="000000"/>
        </w:rPr>
        <w:t>Синусы свободны. Сердце увеличено влево за счет левого желудочка. Сосудистый пучок расширен, аорта уплотнена, развернута. Усиление интенсивности тени аорты. Обызвествление стенки аорты.</w:t>
      </w:r>
    </w:p>
    <w:p w:rsidR="00B75DDB" w:rsidRDefault="00B75DDB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32C8C">
        <w:rPr>
          <w:color w:val="000000"/>
          <w:u w:val="single"/>
        </w:rPr>
        <w:t>ЭхоКГ</w:t>
      </w:r>
      <w:proofErr w:type="spellEnd"/>
      <w:r w:rsidRPr="00232C8C">
        <w:rPr>
          <w:color w:val="000000"/>
          <w:u w:val="single"/>
        </w:rPr>
        <w:t>:</w:t>
      </w:r>
      <w:r w:rsidRPr="006C0B3F">
        <w:rPr>
          <w:color w:val="000000"/>
        </w:rPr>
        <w:t xml:space="preserve"> аорта уплотнена, расширена. </w:t>
      </w:r>
      <w:r w:rsidR="009D2BF0">
        <w:rPr>
          <w:color w:val="000000"/>
        </w:rPr>
        <w:t xml:space="preserve">Признаки гипертрофии левого желудочка. </w:t>
      </w:r>
    </w:p>
    <w:p w:rsidR="00346C9A" w:rsidRPr="006C0B3F" w:rsidRDefault="00346C9A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t>УЗИ органов брюшной полости:</w:t>
      </w:r>
      <w:r>
        <w:rPr>
          <w:color w:val="000000"/>
        </w:rPr>
        <w:t xml:space="preserve"> печень, желчный пузырь, селезёнка, почки - без патологических изменений. Брюшная аорта расширена, уплотнена, искривлена, внутренняя поверхность её неравномерна.</w:t>
      </w:r>
    </w:p>
    <w:p w:rsidR="00B75DDB" w:rsidRDefault="00B75DDB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t>Ультразвуковое сканирование сосудов головы:</w:t>
      </w:r>
      <w:r w:rsidRPr="006C0B3F">
        <w:rPr>
          <w:color w:val="000000"/>
        </w:rPr>
        <w:t xml:space="preserve"> разрыхление и утолщение интимы сонных артерий с двух</w:t>
      </w:r>
      <w:r w:rsidR="00031981" w:rsidRPr="006C0B3F">
        <w:rPr>
          <w:color w:val="000000"/>
        </w:rPr>
        <w:t xml:space="preserve"> </w:t>
      </w:r>
      <w:r w:rsidRPr="006C0B3F">
        <w:rPr>
          <w:color w:val="000000"/>
        </w:rPr>
        <w:t>сторон. В области бифуркации общей сонной артерии по задней</w:t>
      </w:r>
      <w:r w:rsidR="00031981" w:rsidRPr="006C0B3F">
        <w:rPr>
          <w:color w:val="000000"/>
        </w:rPr>
        <w:t xml:space="preserve"> </w:t>
      </w:r>
      <w:r w:rsidRPr="006C0B3F">
        <w:rPr>
          <w:color w:val="000000"/>
        </w:rPr>
        <w:t xml:space="preserve">стенке </w:t>
      </w:r>
      <w:proofErr w:type="spellStart"/>
      <w:r w:rsidRPr="006C0B3F">
        <w:rPr>
          <w:color w:val="000000"/>
        </w:rPr>
        <w:t>лоцируются</w:t>
      </w:r>
      <w:proofErr w:type="spellEnd"/>
      <w:r w:rsidRPr="006C0B3F">
        <w:rPr>
          <w:color w:val="000000"/>
        </w:rPr>
        <w:t xml:space="preserve"> плоские фиброзные гомогенные атеросклероти</w:t>
      </w:r>
      <w:r w:rsidR="009D2BF0">
        <w:rPr>
          <w:color w:val="000000"/>
        </w:rPr>
        <w:t>ческие бляшки, стеноз 20—25</w:t>
      </w:r>
      <w:r w:rsidRPr="006C0B3F">
        <w:rPr>
          <w:color w:val="000000"/>
        </w:rPr>
        <w:t>%. Умеренное изменение кровотока по</w:t>
      </w:r>
      <w:r w:rsidR="00031981" w:rsidRPr="006C0B3F">
        <w:rPr>
          <w:color w:val="000000"/>
        </w:rPr>
        <w:t xml:space="preserve"> </w:t>
      </w:r>
      <w:r w:rsidRPr="006C0B3F">
        <w:rPr>
          <w:color w:val="000000"/>
        </w:rPr>
        <w:t>внутренней сонной артерии с двух сторон с повышением индексов</w:t>
      </w:r>
      <w:r w:rsidR="00031981" w:rsidRPr="006C0B3F">
        <w:rPr>
          <w:color w:val="000000"/>
        </w:rPr>
        <w:t xml:space="preserve"> </w:t>
      </w:r>
      <w:r w:rsidRPr="006C0B3F">
        <w:rPr>
          <w:color w:val="000000"/>
        </w:rPr>
        <w:t>периферического сопротивления. Позвоночная артерия в пределах</w:t>
      </w:r>
      <w:r w:rsidR="00031981" w:rsidRPr="006C0B3F">
        <w:rPr>
          <w:color w:val="000000"/>
        </w:rPr>
        <w:t xml:space="preserve"> </w:t>
      </w:r>
      <w:r w:rsidRPr="006C0B3F">
        <w:rPr>
          <w:color w:val="000000"/>
        </w:rPr>
        <w:t>возрастной нормы.</w:t>
      </w:r>
    </w:p>
    <w:p w:rsidR="00B75DDB" w:rsidRPr="006C0B3F" w:rsidRDefault="00346C9A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32C8C">
        <w:rPr>
          <w:color w:val="000000"/>
          <w:u w:val="single"/>
        </w:rPr>
        <w:lastRenderedPageBreak/>
        <w:t xml:space="preserve">Ультразвуковое сканирование сосудов </w:t>
      </w:r>
      <w:r w:rsidR="009D3714" w:rsidRPr="00232C8C">
        <w:rPr>
          <w:color w:val="000000"/>
          <w:u w:val="single"/>
        </w:rPr>
        <w:t>нижних конечностей:</w:t>
      </w:r>
      <w:r w:rsidR="009D3714">
        <w:rPr>
          <w:color w:val="000000"/>
        </w:rPr>
        <w:t xml:space="preserve"> правая бедренная артерия проходима, левая - сужена, комплекс её </w:t>
      </w:r>
      <w:proofErr w:type="spellStart"/>
      <w:r w:rsidR="009D3714">
        <w:rPr>
          <w:color w:val="000000"/>
        </w:rPr>
        <w:t>интима-медиа</w:t>
      </w:r>
      <w:proofErr w:type="spellEnd"/>
      <w:r w:rsidR="009D3714">
        <w:rPr>
          <w:color w:val="000000"/>
        </w:rPr>
        <w:t xml:space="preserve"> утолщен и уплотнен. Выявляется </w:t>
      </w:r>
      <w:proofErr w:type="spellStart"/>
      <w:r w:rsidR="009D3714">
        <w:rPr>
          <w:color w:val="000000"/>
        </w:rPr>
        <w:t>ассиметрия</w:t>
      </w:r>
      <w:proofErr w:type="spellEnd"/>
      <w:r w:rsidR="009D3714">
        <w:rPr>
          <w:color w:val="000000"/>
        </w:rPr>
        <w:t xml:space="preserve"> </w:t>
      </w:r>
      <w:r w:rsidR="00B75DDB" w:rsidRPr="006C0B3F">
        <w:rPr>
          <w:color w:val="000000"/>
        </w:rPr>
        <w:t xml:space="preserve">кровотока </w:t>
      </w:r>
      <w:r w:rsidR="009D3714">
        <w:rPr>
          <w:color w:val="000000"/>
        </w:rPr>
        <w:t>в правой и левой подколенных артериях</w:t>
      </w:r>
      <w:r w:rsidR="00B75DDB" w:rsidRPr="006C0B3F">
        <w:rPr>
          <w:color w:val="000000"/>
        </w:rPr>
        <w:t>.</w:t>
      </w:r>
    </w:p>
    <w:p w:rsidR="006C0B3F" w:rsidRDefault="006C0B3F" w:rsidP="00B75DD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031981" w:rsidRPr="006C0B3F" w:rsidRDefault="00031981" w:rsidP="00B75DD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6C0B3F">
        <w:rPr>
          <w:b/>
          <w:color w:val="000000"/>
          <w:u w:val="single"/>
        </w:rPr>
        <w:t>Вопросы к задаче:</w:t>
      </w:r>
    </w:p>
    <w:p w:rsidR="00B75DDB" w:rsidRDefault="006C0B3F" w:rsidP="000319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B75DDB" w:rsidRPr="006C0B3F">
        <w:rPr>
          <w:color w:val="000000"/>
        </w:rPr>
        <w:t>. Сформулируйте диагноз.</w:t>
      </w:r>
      <w:r w:rsidR="001A2C6E">
        <w:rPr>
          <w:color w:val="000000"/>
        </w:rPr>
        <w:t xml:space="preserve"> Обоснуйте диагноз. </w:t>
      </w:r>
    </w:p>
    <w:p w:rsidR="007558DC" w:rsidRPr="000C0F21" w:rsidRDefault="007558DC" w:rsidP="007558D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558DC">
        <w:rPr>
          <w:color w:val="000000"/>
          <w:u w:val="single"/>
        </w:rPr>
        <w:t>Ответ:</w:t>
      </w:r>
      <w:r>
        <w:rPr>
          <w:color w:val="000000"/>
        </w:rPr>
        <w:t xml:space="preserve"> </w:t>
      </w:r>
      <w:r w:rsidRPr="006C0B3F">
        <w:rPr>
          <w:color w:val="000000"/>
        </w:rPr>
        <w:t xml:space="preserve">Системный атеросклероз: атеросклероз </w:t>
      </w:r>
      <w:r>
        <w:rPr>
          <w:color w:val="000000"/>
        </w:rPr>
        <w:t xml:space="preserve">брюшной </w:t>
      </w:r>
      <w:r w:rsidRPr="006C0B3F">
        <w:rPr>
          <w:color w:val="000000"/>
        </w:rPr>
        <w:t>аорты, артерий головного мозга</w:t>
      </w:r>
      <w:r>
        <w:rPr>
          <w:color w:val="000000"/>
        </w:rPr>
        <w:t>, нижних конечностей</w:t>
      </w:r>
      <w:r w:rsidRPr="006C0B3F">
        <w:rPr>
          <w:color w:val="000000"/>
        </w:rPr>
        <w:t xml:space="preserve">. </w:t>
      </w:r>
      <w:proofErr w:type="spellStart"/>
      <w:r>
        <w:rPr>
          <w:color w:val="000000"/>
        </w:rPr>
        <w:t>Дислипидемия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типа по классификации ВОЗ</w:t>
      </w:r>
      <w:r w:rsidRPr="006C0B3F">
        <w:rPr>
          <w:color w:val="000000"/>
        </w:rPr>
        <w:t>.</w:t>
      </w:r>
      <w:r>
        <w:rPr>
          <w:color w:val="000000"/>
        </w:rPr>
        <w:t xml:space="preserve"> Ожирение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ст.</w:t>
      </w:r>
    </w:p>
    <w:p w:rsidR="007558DC" w:rsidRDefault="007558DC" w:rsidP="007558D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Диагноз выставлен на основании наличия:</w:t>
      </w:r>
    </w:p>
    <w:p w:rsidR="007558DC" w:rsidRDefault="007558DC" w:rsidP="007558DC">
      <w:pPr>
        <w:pStyle w:val="a6"/>
        <w:numPr>
          <w:ilvl w:val="0"/>
          <w:numId w:val="3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>
        <w:rPr>
          <w:color w:val="000000"/>
        </w:rPr>
        <w:t xml:space="preserve">признаков нарушения липидного обмена: </w:t>
      </w:r>
    </w:p>
    <w:p w:rsidR="007558DC" w:rsidRDefault="007558DC" w:rsidP="007558DC">
      <w:pPr>
        <w:pStyle w:val="a6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данные общего осмотра - </w:t>
      </w:r>
      <w:proofErr w:type="spellStart"/>
      <w:r>
        <w:rPr>
          <w:color w:val="000000"/>
        </w:rPr>
        <w:t>ксантелазмы</w:t>
      </w:r>
      <w:proofErr w:type="spellEnd"/>
      <w:r>
        <w:rPr>
          <w:color w:val="000000"/>
        </w:rPr>
        <w:t xml:space="preserve"> на </w:t>
      </w:r>
      <w:r w:rsidRPr="006C0B3F">
        <w:rPr>
          <w:color w:val="000000"/>
        </w:rPr>
        <w:t>коже нижних век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диагнональные</w:t>
      </w:r>
      <w:proofErr w:type="spellEnd"/>
      <w:r>
        <w:rPr>
          <w:color w:val="000000"/>
        </w:rPr>
        <w:t xml:space="preserve"> складки в</w:t>
      </w:r>
      <w:r w:rsidRPr="006C0B3F">
        <w:rPr>
          <w:color w:val="000000"/>
        </w:rPr>
        <w:t xml:space="preserve"> области мочек ушей, сенильная дуга роговицы.</w:t>
      </w:r>
      <w:r>
        <w:rPr>
          <w:color w:val="000000"/>
        </w:rPr>
        <w:t xml:space="preserve"> </w:t>
      </w:r>
    </w:p>
    <w:p w:rsidR="007558DC" w:rsidRPr="006C0B3F" w:rsidRDefault="007558DC" w:rsidP="007558DC">
      <w:pPr>
        <w:pStyle w:val="a6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данные лабораторных методов исследования, свидетельствующих об </w:t>
      </w:r>
      <w:proofErr w:type="spellStart"/>
      <w:r>
        <w:rPr>
          <w:color w:val="000000"/>
        </w:rPr>
        <w:t>атерогенной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дислипидемии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типа: увеличение </w:t>
      </w:r>
      <w:r w:rsidRPr="006C0B3F">
        <w:rPr>
          <w:color w:val="000000"/>
        </w:rPr>
        <w:t>холестерин</w:t>
      </w:r>
      <w:r>
        <w:rPr>
          <w:color w:val="000000"/>
        </w:rPr>
        <w:t>а (6</w:t>
      </w:r>
      <w:r w:rsidRPr="006C0B3F">
        <w:rPr>
          <w:color w:val="000000"/>
        </w:rPr>
        <w:t>,</w:t>
      </w:r>
      <w:r>
        <w:rPr>
          <w:color w:val="000000"/>
        </w:rPr>
        <w:t>9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</w:t>
      </w:r>
      <w:r w:rsidRPr="006C0B3F">
        <w:rPr>
          <w:color w:val="000000"/>
        </w:rPr>
        <w:t xml:space="preserve">, </w:t>
      </w:r>
      <w:proofErr w:type="spellStart"/>
      <w:r w:rsidRPr="006C0B3F">
        <w:rPr>
          <w:color w:val="000000"/>
        </w:rPr>
        <w:t>триглицерид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(</w:t>
      </w:r>
      <w:r w:rsidRPr="006C0B3F">
        <w:rPr>
          <w:color w:val="000000"/>
        </w:rPr>
        <w:t>1,9</w:t>
      </w:r>
      <w:r>
        <w:rPr>
          <w:color w:val="000000"/>
        </w:rPr>
        <w:t>7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</w:t>
      </w:r>
      <w:r w:rsidRPr="006C0B3F">
        <w:rPr>
          <w:color w:val="000000"/>
        </w:rPr>
        <w:t>, холестерин</w:t>
      </w:r>
      <w:r>
        <w:rPr>
          <w:color w:val="000000"/>
        </w:rPr>
        <w:t>а</w:t>
      </w:r>
      <w:r w:rsidRPr="006C0B3F">
        <w:rPr>
          <w:color w:val="000000"/>
        </w:rPr>
        <w:t xml:space="preserve"> Л</w:t>
      </w:r>
      <w:r>
        <w:rPr>
          <w:color w:val="000000"/>
        </w:rPr>
        <w:t>П</w:t>
      </w:r>
      <w:r w:rsidRPr="006C0B3F">
        <w:rPr>
          <w:color w:val="000000"/>
        </w:rPr>
        <w:t>НП</w:t>
      </w:r>
      <w:r>
        <w:rPr>
          <w:color w:val="000000"/>
        </w:rPr>
        <w:t xml:space="preserve"> (5</w:t>
      </w:r>
      <w:r w:rsidRPr="006C0B3F">
        <w:rPr>
          <w:color w:val="000000"/>
        </w:rPr>
        <w:t>,</w:t>
      </w:r>
      <w:r>
        <w:rPr>
          <w:color w:val="000000"/>
        </w:rPr>
        <w:t>1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</w:t>
      </w:r>
      <w:r w:rsidRPr="006C0B3F">
        <w:rPr>
          <w:color w:val="000000"/>
        </w:rPr>
        <w:t>, холестерин</w:t>
      </w:r>
      <w:r>
        <w:rPr>
          <w:color w:val="000000"/>
        </w:rPr>
        <w:t>а</w:t>
      </w:r>
      <w:r w:rsidRPr="006C0B3F">
        <w:rPr>
          <w:color w:val="000000"/>
        </w:rPr>
        <w:t xml:space="preserve"> ЛПВП</w:t>
      </w:r>
      <w:r>
        <w:rPr>
          <w:color w:val="000000"/>
        </w:rPr>
        <w:t xml:space="preserve"> (</w:t>
      </w:r>
      <w:r w:rsidRPr="006C0B3F">
        <w:rPr>
          <w:color w:val="000000"/>
        </w:rPr>
        <w:t>0,</w:t>
      </w:r>
      <w:r>
        <w:rPr>
          <w:color w:val="000000"/>
        </w:rPr>
        <w:t>9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).</w:t>
      </w:r>
    </w:p>
    <w:p w:rsidR="007558DC" w:rsidRDefault="007558DC" w:rsidP="007558DC">
      <w:pPr>
        <w:pStyle w:val="a6"/>
        <w:numPr>
          <w:ilvl w:val="0"/>
          <w:numId w:val="3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proofErr w:type="spellStart"/>
      <w:r>
        <w:rPr>
          <w:color w:val="000000"/>
        </w:rPr>
        <w:t>немодифицируемых</w:t>
      </w:r>
      <w:proofErr w:type="spellEnd"/>
      <w:r>
        <w:rPr>
          <w:color w:val="000000"/>
        </w:rPr>
        <w:t xml:space="preserve"> и модифицируемых факторов риска атеросклероза: мужской пол, возраст, отягощённая наследственность, АГ, курение в анамнезе, употребление жирной и мясной пищи, </w:t>
      </w:r>
      <w:proofErr w:type="spellStart"/>
      <w:r>
        <w:rPr>
          <w:color w:val="000000"/>
        </w:rPr>
        <w:t>дислипидемия</w:t>
      </w:r>
      <w:proofErr w:type="spellEnd"/>
      <w:r>
        <w:rPr>
          <w:color w:val="000000"/>
        </w:rPr>
        <w:t xml:space="preserve">, ожирение </w:t>
      </w:r>
      <w:r>
        <w:rPr>
          <w:color w:val="000000"/>
          <w:lang w:val="en-US"/>
        </w:rPr>
        <w:t>I</w:t>
      </w:r>
      <w:r w:rsidRPr="000C0F21">
        <w:rPr>
          <w:color w:val="000000"/>
        </w:rPr>
        <w:t xml:space="preserve"> </w:t>
      </w:r>
      <w:r>
        <w:rPr>
          <w:color w:val="000000"/>
        </w:rPr>
        <w:t>ст.</w:t>
      </w:r>
    </w:p>
    <w:p w:rsidR="007558DC" w:rsidRDefault="007558DC" w:rsidP="007558D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характерных клинических проявлений - признаков синдромов:</w:t>
      </w:r>
    </w:p>
    <w:p w:rsidR="007558DC" w:rsidRDefault="007558DC" w:rsidP="007558DC">
      <w:pPr>
        <w:pStyle w:val="a6"/>
        <w:numPr>
          <w:ilvl w:val="0"/>
          <w:numId w:val="29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>
        <w:rPr>
          <w:color w:val="000000"/>
        </w:rPr>
        <w:t>хронической цереброваскулярной недостаточности:</w:t>
      </w:r>
    </w:p>
    <w:p w:rsidR="007558DC" w:rsidRDefault="007558DC" w:rsidP="007558DC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жалобы: </w:t>
      </w:r>
      <w:r w:rsidRPr="006C0B3F">
        <w:rPr>
          <w:color w:val="000000"/>
        </w:rPr>
        <w:t>периодические головокружения, иногда обмороки</w:t>
      </w:r>
      <w:r>
        <w:rPr>
          <w:color w:val="000000"/>
        </w:rPr>
        <w:t>, шум в ушах, снижение</w:t>
      </w:r>
      <w:r w:rsidRPr="006C0B3F">
        <w:rPr>
          <w:color w:val="000000"/>
        </w:rPr>
        <w:t xml:space="preserve"> памяти на недавние события, нарушение сна</w:t>
      </w:r>
      <w:r>
        <w:rPr>
          <w:color w:val="000000"/>
        </w:rPr>
        <w:t xml:space="preserve">; </w:t>
      </w:r>
    </w:p>
    <w:p w:rsidR="007558DC" w:rsidRDefault="007558DC" w:rsidP="007558DC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данные </w:t>
      </w:r>
      <w:proofErr w:type="spellStart"/>
      <w:r>
        <w:rPr>
          <w:color w:val="000000"/>
        </w:rPr>
        <w:t>физикального</w:t>
      </w:r>
      <w:proofErr w:type="spellEnd"/>
      <w:r>
        <w:rPr>
          <w:color w:val="000000"/>
        </w:rPr>
        <w:t xml:space="preserve"> обследования - в</w:t>
      </w:r>
      <w:r w:rsidRPr="006C0B3F">
        <w:rPr>
          <w:color w:val="000000"/>
        </w:rPr>
        <w:t>исочные артерии неравномерно уплотнены</w:t>
      </w:r>
      <w:r>
        <w:rPr>
          <w:color w:val="000000"/>
        </w:rPr>
        <w:t>, с</w:t>
      </w:r>
      <w:r w:rsidRPr="006C0B3F">
        <w:rPr>
          <w:color w:val="000000"/>
        </w:rPr>
        <w:t xml:space="preserve">тенка </w:t>
      </w:r>
      <w:r>
        <w:rPr>
          <w:color w:val="000000"/>
        </w:rPr>
        <w:t xml:space="preserve">общих сонных артерий </w:t>
      </w:r>
      <w:r w:rsidRPr="006C0B3F">
        <w:rPr>
          <w:color w:val="000000"/>
        </w:rPr>
        <w:t>уплотнена, несколько напряжена</w:t>
      </w:r>
      <w:r>
        <w:rPr>
          <w:color w:val="000000"/>
        </w:rPr>
        <w:t>;</w:t>
      </w:r>
    </w:p>
    <w:p w:rsidR="007558DC" w:rsidRDefault="007558DC" w:rsidP="007558DC">
      <w:pPr>
        <w:pStyle w:val="a6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данные УЗИ сосу</w:t>
      </w:r>
      <w:r w:rsidR="001505D9">
        <w:rPr>
          <w:color w:val="000000"/>
        </w:rPr>
        <w:t>дов головы (</w:t>
      </w:r>
      <w:proofErr w:type="gramStart"/>
      <w:r w:rsidR="001505D9">
        <w:rPr>
          <w:color w:val="000000"/>
        </w:rPr>
        <w:t>см</w:t>
      </w:r>
      <w:proofErr w:type="gramEnd"/>
      <w:r w:rsidR="001505D9">
        <w:rPr>
          <w:color w:val="000000"/>
        </w:rPr>
        <w:t>. в тексте задачи</w:t>
      </w:r>
      <w:r>
        <w:rPr>
          <w:color w:val="000000"/>
        </w:rPr>
        <w:t>);</w:t>
      </w:r>
    </w:p>
    <w:p w:rsidR="007558DC" w:rsidRDefault="007558DC" w:rsidP="007558DC">
      <w:pPr>
        <w:pStyle w:val="a6"/>
        <w:numPr>
          <w:ilvl w:val="0"/>
          <w:numId w:val="29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>
        <w:rPr>
          <w:color w:val="000000"/>
        </w:rPr>
        <w:t>хронической недостаточности кровообращения в артериях нижних конечностей:</w:t>
      </w:r>
    </w:p>
    <w:p w:rsidR="007558DC" w:rsidRDefault="007558DC" w:rsidP="007558DC">
      <w:pPr>
        <w:pStyle w:val="a6"/>
        <w:numPr>
          <w:ilvl w:val="0"/>
          <w:numId w:val="30"/>
        </w:numPr>
        <w:spacing w:before="0" w:beforeAutospacing="0" w:after="0" w:afterAutospacing="0"/>
        <w:ind w:left="1418" w:hanging="284"/>
        <w:jc w:val="both"/>
        <w:rPr>
          <w:color w:val="000000"/>
        </w:rPr>
      </w:pPr>
      <w:r>
        <w:rPr>
          <w:color w:val="000000"/>
        </w:rPr>
        <w:t xml:space="preserve">жалобы на боли в икроножных мышцах правой ноги при ходьбе, чувство онемения, зябкость в ногах в покое; </w:t>
      </w:r>
    </w:p>
    <w:p w:rsidR="007558DC" w:rsidRDefault="007558DC" w:rsidP="007558DC">
      <w:pPr>
        <w:pStyle w:val="a6"/>
        <w:numPr>
          <w:ilvl w:val="0"/>
          <w:numId w:val="30"/>
        </w:numPr>
        <w:spacing w:before="0" w:beforeAutospacing="0" w:after="0" w:afterAutospacing="0"/>
        <w:ind w:left="1418" w:hanging="284"/>
        <w:jc w:val="both"/>
        <w:rPr>
          <w:color w:val="000000"/>
        </w:rPr>
      </w:pPr>
      <w:r>
        <w:rPr>
          <w:color w:val="000000"/>
        </w:rPr>
        <w:t xml:space="preserve">данные осмотра: кожа левой стопы и голени бледная, холодная, мышцы левой голени </w:t>
      </w:r>
      <w:proofErr w:type="spellStart"/>
      <w:r>
        <w:rPr>
          <w:color w:val="000000"/>
        </w:rPr>
        <w:t>гипотрофичны</w:t>
      </w:r>
      <w:proofErr w:type="spellEnd"/>
      <w:r>
        <w:rPr>
          <w:color w:val="000000"/>
        </w:rPr>
        <w:t>, волосяной покров отсутствует;</w:t>
      </w:r>
    </w:p>
    <w:p w:rsidR="007558DC" w:rsidRDefault="007558DC" w:rsidP="007558DC">
      <w:pPr>
        <w:pStyle w:val="a6"/>
        <w:numPr>
          <w:ilvl w:val="0"/>
          <w:numId w:val="30"/>
        </w:numPr>
        <w:spacing w:before="0" w:beforeAutospacing="0" w:after="0" w:afterAutospacing="0"/>
        <w:ind w:left="1418" w:hanging="284"/>
        <w:jc w:val="both"/>
        <w:rPr>
          <w:color w:val="000000"/>
        </w:rPr>
      </w:pPr>
      <w:r>
        <w:rPr>
          <w:color w:val="000000"/>
        </w:rPr>
        <w:t xml:space="preserve">данные </w:t>
      </w:r>
      <w:proofErr w:type="spellStart"/>
      <w:r>
        <w:rPr>
          <w:color w:val="000000"/>
        </w:rPr>
        <w:t>физикального</w:t>
      </w:r>
      <w:proofErr w:type="spellEnd"/>
      <w:r>
        <w:rPr>
          <w:color w:val="000000"/>
        </w:rPr>
        <w:t xml:space="preserve"> обследования: пульсация бифуркации, </w:t>
      </w:r>
      <w:proofErr w:type="spellStart"/>
      <w:r>
        <w:rPr>
          <w:color w:val="000000"/>
        </w:rPr>
        <w:t>позвздошных</w:t>
      </w:r>
      <w:proofErr w:type="spellEnd"/>
      <w:r w:rsidRPr="006C0B3F">
        <w:rPr>
          <w:color w:val="000000"/>
        </w:rPr>
        <w:t xml:space="preserve"> артерий </w:t>
      </w:r>
      <w:r>
        <w:rPr>
          <w:color w:val="000000"/>
        </w:rPr>
        <w:t xml:space="preserve">не определяется, </w:t>
      </w:r>
      <w:proofErr w:type="spellStart"/>
      <w:r>
        <w:rPr>
          <w:color w:val="000000"/>
        </w:rPr>
        <w:t>ульсация</w:t>
      </w:r>
      <w:proofErr w:type="spellEnd"/>
      <w:r>
        <w:rPr>
          <w:color w:val="000000"/>
        </w:rPr>
        <w:t xml:space="preserve"> левых бедренной и подколенной артерий резко ослаблена, пульсация артерий стопы не определяется;</w:t>
      </w:r>
    </w:p>
    <w:p w:rsidR="007558DC" w:rsidRDefault="007558DC" w:rsidP="007558DC">
      <w:pPr>
        <w:pStyle w:val="a6"/>
        <w:numPr>
          <w:ilvl w:val="0"/>
          <w:numId w:val="30"/>
        </w:numPr>
        <w:spacing w:before="0" w:beforeAutospacing="0" w:after="0" w:afterAutospacing="0"/>
        <w:ind w:left="1418" w:hanging="284"/>
        <w:jc w:val="both"/>
        <w:rPr>
          <w:color w:val="000000"/>
        </w:rPr>
      </w:pPr>
      <w:r>
        <w:rPr>
          <w:color w:val="000000"/>
        </w:rPr>
        <w:t>данные УЗИ сосудов нижних конечностей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в тексте задачи);</w:t>
      </w:r>
    </w:p>
    <w:p w:rsidR="007558DC" w:rsidRDefault="007558DC" w:rsidP="007558DC">
      <w:pPr>
        <w:pStyle w:val="a6"/>
        <w:numPr>
          <w:ilvl w:val="0"/>
          <w:numId w:val="3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>
        <w:rPr>
          <w:color w:val="000000"/>
        </w:rPr>
        <w:t>признаков атеросклеротического поражения брюшной аорты;</w:t>
      </w:r>
    </w:p>
    <w:p w:rsidR="007558DC" w:rsidRDefault="007558DC" w:rsidP="007558DC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жалобы на кратковременные неинтенсивные ноющего характера боли внизу живота, возникающие после приёма пищи;</w:t>
      </w:r>
    </w:p>
    <w:p w:rsidR="007558DC" w:rsidRDefault="007558DC" w:rsidP="007558DC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данные </w:t>
      </w:r>
      <w:proofErr w:type="spellStart"/>
      <w:r>
        <w:rPr>
          <w:color w:val="000000"/>
        </w:rPr>
        <w:t>физикального</w:t>
      </w:r>
      <w:proofErr w:type="spellEnd"/>
      <w:r>
        <w:rPr>
          <w:color w:val="000000"/>
        </w:rPr>
        <w:t xml:space="preserve"> обследования: о</w:t>
      </w:r>
      <w:r w:rsidRPr="006C0B3F">
        <w:rPr>
          <w:color w:val="000000"/>
        </w:rPr>
        <w:t xml:space="preserve">пределяется </w:t>
      </w:r>
      <w:r>
        <w:rPr>
          <w:color w:val="000000"/>
        </w:rPr>
        <w:t xml:space="preserve">слабая </w:t>
      </w:r>
      <w:r w:rsidRPr="006C0B3F">
        <w:rPr>
          <w:color w:val="000000"/>
        </w:rPr>
        <w:t xml:space="preserve">пульсация </w:t>
      </w:r>
      <w:r>
        <w:rPr>
          <w:color w:val="000000"/>
        </w:rPr>
        <w:t>несколько расширенной и уплотнённой брюшной аорты;</w:t>
      </w:r>
    </w:p>
    <w:p w:rsidR="007558DC" w:rsidRDefault="007558DC" w:rsidP="007558DC">
      <w:pPr>
        <w:pStyle w:val="a6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данные рентгенографии, </w:t>
      </w:r>
      <w:proofErr w:type="spellStart"/>
      <w:r>
        <w:rPr>
          <w:color w:val="000000"/>
        </w:rPr>
        <w:t>ЭхоКГ</w:t>
      </w:r>
      <w:proofErr w:type="spellEnd"/>
      <w:r>
        <w:rPr>
          <w:color w:val="000000"/>
        </w:rPr>
        <w:t>, УЗИ органов брюшной полости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в тексте задачи).</w:t>
      </w:r>
    </w:p>
    <w:p w:rsidR="007558DC" w:rsidRDefault="007558DC" w:rsidP="007558DC">
      <w:pPr>
        <w:pStyle w:val="a6"/>
        <w:numPr>
          <w:ilvl w:val="0"/>
          <w:numId w:val="3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>
        <w:rPr>
          <w:color w:val="000000"/>
        </w:rPr>
        <w:t xml:space="preserve">признаков нарушения липидного обмена: </w:t>
      </w:r>
    </w:p>
    <w:p w:rsidR="007558DC" w:rsidRDefault="007558DC" w:rsidP="007558DC">
      <w:pPr>
        <w:pStyle w:val="a6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данные общего осмотра - </w:t>
      </w:r>
      <w:proofErr w:type="spellStart"/>
      <w:r>
        <w:rPr>
          <w:color w:val="000000"/>
        </w:rPr>
        <w:t>ксантелазмы</w:t>
      </w:r>
      <w:proofErr w:type="spellEnd"/>
      <w:r>
        <w:rPr>
          <w:color w:val="000000"/>
        </w:rPr>
        <w:t xml:space="preserve"> на </w:t>
      </w:r>
      <w:r w:rsidRPr="006C0B3F">
        <w:rPr>
          <w:color w:val="000000"/>
        </w:rPr>
        <w:t>коже нижних век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диагнональные</w:t>
      </w:r>
      <w:proofErr w:type="spellEnd"/>
      <w:r>
        <w:rPr>
          <w:color w:val="000000"/>
        </w:rPr>
        <w:t xml:space="preserve"> складки в</w:t>
      </w:r>
      <w:r w:rsidRPr="006C0B3F">
        <w:rPr>
          <w:color w:val="000000"/>
        </w:rPr>
        <w:t xml:space="preserve"> области мочек ушей, сенильная дуга роговицы.</w:t>
      </w:r>
      <w:r>
        <w:rPr>
          <w:color w:val="000000"/>
        </w:rPr>
        <w:t xml:space="preserve"> </w:t>
      </w:r>
    </w:p>
    <w:p w:rsidR="007558DC" w:rsidRPr="006C0B3F" w:rsidRDefault="007558DC" w:rsidP="007558D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данные лабораторных методов исследования, свидетельствующих об </w:t>
      </w:r>
      <w:proofErr w:type="spellStart"/>
      <w:r>
        <w:rPr>
          <w:color w:val="000000"/>
        </w:rPr>
        <w:t>атерогенной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дислипидемии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типа: увеличение </w:t>
      </w:r>
      <w:r w:rsidRPr="006C0B3F">
        <w:rPr>
          <w:color w:val="000000"/>
        </w:rPr>
        <w:t>холестерин</w:t>
      </w:r>
      <w:r>
        <w:rPr>
          <w:color w:val="000000"/>
        </w:rPr>
        <w:t>а (6</w:t>
      </w:r>
      <w:r w:rsidRPr="006C0B3F">
        <w:rPr>
          <w:color w:val="000000"/>
        </w:rPr>
        <w:t>,</w:t>
      </w:r>
      <w:r>
        <w:rPr>
          <w:color w:val="000000"/>
        </w:rPr>
        <w:t>9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</w:t>
      </w:r>
      <w:r w:rsidRPr="006C0B3F">
        <w:rPr>
          <w:color w:val="000000"/>
        </w:rPr>
        <w:t xml:space="preserve">, </w:t>
      </w:r>
      <w:proofErr w:type="spellStart"/>
      <w:r w:rsidRPr="006C0B3F">
        <w:rPr>
          <w:color w:val="000000"/>
        </w:rPr>
        <w:t>триглицерид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(</w:t>
      </w:r>
      <w:r w:rsidRPr="006C0B3F">
        <w:rPr>
          <w:color w:val="000000"/>
        </w:rPr>
        <w:t>1,9</w:t>
      </w:r>
      <w:r>
        <w:rPr>
          <w:color w:val="000000"/>
        </w:rPr>
        <w:t>7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</w:t>
      </w:r>
      <w:r w:rsidRPr="006C0B3F">
        <w:rPr>
          <w:color w:val="000000"/>
        </w:rPr>
        <w:t>, холестерин</w:t>
      </w:r>
      <w:r>
        <w:rPr>
          <w:color w:val="000000"/>
        </w:rPr>
        <w:t>а</w:t>
      </w:r>
      <w:r w:rsidRPr="006C0B3F">
        <w:rPr>
          <w:color w:val="000000"/>
        </w:rPr>
        <w:t xml:space="preserve"> Л</w:t>
      </w:r>
      <w:r>
        <w:rPr>
          <w:color w:val="000000"/>
        </w:rPr>
        <w:t>П</w:t>
      </w:r>
      <w:r w:rsidRPr="006C0B3F">
        <w:rPr>
          <w:color w:val="000000"/>
        </w:rPr>
        <w:t>НП</w:t>
      </w:r>
      <w:r>
        <w:rPr>
          <w:color w:val="000000"/>
        </w:rPr>
        <w:t xml:space="preserve"> (5</w:t>
      </w:r>
      <w:r w:rsidRPr="006C0B3F">
        <w:rPr>
          <w:color w:val="000000"/>
        </w:rPr>
        <w:t>,</w:t>
      </w:r>
      <w:r>
        <w:rPr>
          <w:color w:val="000000"/>
        </w:rPr>
        <w:t>1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</w:t>
      </w:r>
      <w:r w:rsidRPr="006C0B3F">
        <w:rPr>
          <w:color w:val="000000"/>
        </w:rPr>
        <w:t>, холестерин</w:t>
      </w:r>
      <w:r>
        <w:rPr>
          <w:color w:val="000000"/>
        </w:rPr>
        <w:t>а</w:t>
      </w:r>
      <w:r w:rsidRPr="006C0B3F">
        <w:rPr>
          <w:color w:val="000000"/>
        </w:rPr>
        <w:t xml:space="preserve"> ЛПВП</w:t>
      </w:r>
      <w:r>
        <w:rPr>
          <w:color w:val="000000"/>
        </w:rPr>
        <w:t xml:space="preserve"> (</w:t>
      </w:r>
      <w:r w:rsidRPr="006C0B3F">
        <w:rPr>
          <w:color w:val="000000"/>
        </w:rPr>
        <w:t>0,</w:t>
      </w:r>
      <w:r>
        <w:rPr>
          <w:color w:val="000000"/>
        </w:rPr>
        <w:t>9</w:t>
      </w:r>
      <w:r w:rsidRPr="006C0B3F">
        <w:rPr>
          <w:color w:val="000000"/>
        </w:rPr>
        <w:t xml:space="preserve"> </w:t>
      </w:r>
      <w:proofErr w:type="spellStart"/>
      <w:r w:rsidRPr="006C0B3F">
        <w:rPr>
          <w:color w:val="000000"/>
        </w:rPr>
        <w:t>ммоль</w:t>
      </w:r>
      <w:proofErr w:type="spellEnd"/>
      <w:r w:rsidRPr="006C0B3F">
        <w:rPr>
          <w:color w:val="000000"/>
        </w:rPr>
        <w:t>/л</w:t>
      </w:r>
      <w:r>
        <w:rPr>
          <w:color w:val="000000"/>
        </w:rPr>
        <w:t>).</w:t>
      </w:r>
    </w:p>
    <w:p w:rsidR="00B75DDB" w:rsidRDefault="006C0B3F" w:rsidP="000319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75DDB" w:rsidRPr="006C0B3F">
        <w:rPr>
          <w:color w:val="000000"/>
        </w:rPr>
        <w:t xml:space="preserve">. Какие дополнительные </w:t>
      </w:r>
      <w:r w:rsidR="00232C8C">
        <w:rPr>
          <w:color w:val="000000"/>
        </w:rPr>
        <w:t xml:space="preserve">методы </w:t>
      </w:r>
      <w:r w:rsidR="00B75DDB" w:rsidRPr="006C0B3F">
        <w:rPr>
          <w:color w:val="000000"/>
        </w:rPr>
        <w:t>исследования необходимы для уточнения диагноза?</w:t>
      </w:r>
    </w:p>
    <w:p w:rsidR="007558DC" w:rsidRPr="006C0B3F" w:rsidRDefault="007558DC" w:rsidP="000319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558DC">
        <w:rPr>
          <w:color w:val="000000"/>
          <w:u w:val="single"/>
        </w:rPr>
        <w:t>Ответ:</w:t>
      </w:r>
      <w:r>
        <w:rPr>
          <w:color w:val="000000"/>
        </w:rPr>
        <w:t xml:space="preserve"> п</w:t>
      </w:r>
      <w:r w:rsidRPr="006C0B3F">
        <w:rPr>
          <w:color w:val="000000"/>
        </w:rPr>
        <w:t xml:space="preserve">роведение </w:t>
      </w:r>
      <w:proofErr w:type="spellStart"/>
      <w:r w:rsidRPr="006C0B3F">
        <w:rPr>
          <w:color w:val="000000"/>
        </w:rPr>
        <w:t>аортографии</w:t>
      </w:r>
      <w:proofErr w:type="spellEnd"/>
      <w:r w:rsidRPr="006C0B3F">
        <w:rPr>
          <w:color w:val="000000"/>
        </w:rPr>
        <w:t xml:space="preserve"> и </w:t>
      </w:r>
      <w:proofErr w:type="spellStart"/>
      <w:r w:rsidRPr="006C0B3F">
        <w:rPr>
          <w:color w:val="000000"/>
        </w:rPr>
        <w:t>коронарографии</w:t>
      </w:r>
      <w:proofErr w:type="spellEnd"/>
      <w:r w:rsidRPr="006C0B3F">
        <w:rPr>
          <w:color w:val="000000"/>
        </w:rPr>
        <w:t>.</w:t>
      </w:r>
    </w:p>
    <w:p w:rsidR="00B75DDB" w:rsidRPr="006C0B3F" w:rsidRDefault="006C0B3F" w:rsidP="000319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B75DDB" w:rsidRPr="006C0B3F">
        <w:rPr>
          <w:color w:val="000000"/>
        </w:rPr>
        <w:t>. Какие методы лечения и профилактики заболевания следует</w:t>
      </w:r>
      <w:r>
        <w:rPr>
          <w:color w:val="000000"/>
        </w:rPr>
        <w:t xml:space="preserve"> </w:t>
      </w:r>
      <w:r w:rsidR="00B75DDB" w:rsidRPr="006C0B3F">
        <w:rPr>
          <w:color w:val="000000"/>
        </w:rPr>
        <w:t>рекомендовать пациенту?</w:t>
      </w:r>
    </w:p>
    <w:p w:rsidR="009D3714" w:rsidRDefault="007558DC" w:rsidP="000319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558DC">
        <w:rPr>
          <w:color w:val="000000"/>
          <w:u w:val="single"/>
        </w:rPr>
        <w:t>Ответ:</w:t>
      </w:r>
      <w:r w:rsidR="00031981" w:rsidRPr="006C0B3F">
        <w:rPr>
          <w:color w:val="000000"/>
        </w:rPr>
        <w:t xml:space="preserve"> </w:t>
      </w:r>
      <w:r>
        <w:rPr>
          <w:color w:val="000000"/>
        </w:rPr>
        <w:t>л</w:t>
      </w:r>
      <w:r w:rsidR="00031981" w:rsidRPr="006C0B3F">
        <w:rPr>
          <w:color w:val="000000"/>
        </w:rPr>
        <w:t xml:space="preserve">ечение </w:t>
      </w:r>
      <w:r w:rsidR="00232C8C">
        <w:rPr>
          <w:color w:val="000000"/>
        </w:rPr>
        <w:t xml:space="preserve">и профилактика </w:t>
      </w:r>
      <w:r w:rsidR="00031981" w:rsidRPr="006C0B3F">
        <w:rPr>
          <w:color w:val="000000"/>
        </w:rPr>
        <w:t xml:space="preserve">атеросклеротического поражения аорты и периферических артерий </w:t>
      </w:r>
      <w:r w:rsidR="00C97BDF">
        <w:rPr>
          <w:color w:val="000000"/>
        </w:rPr>
        <w:t>включает</w:t>
      </w:r>
      <w:r w:rsidR="009D3714">
        <w:rPr>
          <w:color w:val="000000"/>
        </w:rPr>
        <w:t>:</w:t>
      </w:r>
    </w:p>
    <w:p w:rsidR="009D3714" w:rsidRDefault="00031981" w:rsidP="00C97BDF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6C0B3F">
        <w:rPr>
          <w:color w:val="000000"/>
        </w:rPr>
        <w:t xml:space="preserve">назначение </w:t>
      </w:r>
      <w:r w:rsidR="009D3714">
        <w:rPr>
          <w:color w:val="000000"/>
        </w:rPr>
        <w:t xml:space="preserve">медикаментозной </w:t>
      </w:r>
      <w:proofErr w:type="spellStart"/>
      <w:r w:rsidRPr="006C0B3F">
        <w:rPr>
          <w:color w:val="000000"/>
        </w:rPr>
        <w:t>антигиперлипидемической</w:t>
      </w:r>
      <w:proofErr w:type="spellEnd"/>
      <w:r w:rsidRPr="006C0B3F">
        <w:rPr>
          <w:color w:val="000000"/>
        </w:rPr>
        <w:t xml:space="preserve"> терапии (</w:t>
      </w:r>
      <w:proofErr w:type="spellStart"/>
      <w:r w:rsidRPr="006C0B3F">
        <w:rPr>
          <w:color w:val="000000"/>
        </w:rPr>
        <w:t>статины</w:t>
      </w:r>
      <w:proofErr w:type="spellEnd"/>
      <w:r w:rsidR="00C97BDF">
        <w:rPr>
          <w:color w:val="000000"/>
        </w:rPr>
        <w:t>, под контролем АСТ, АЛТ, КФК</w:t>
      </w:r>
      <w:r w:rsidR="00232C8C">
        <w:rPr>
          <w:color w:val="000000"/>
        </w:rPr>
        <w:t xml:space="preserve">, целевое значение ХС - менее 5 </w:t>
      </w:r>
      <w:proofErr w:type="spellStart"/>
      <w:r w:rsidR="00232C8C">
        <w:rPr>
          <w:color w:val="000000"/>
        </w:rPr>
        <w:t>ммоль</w:t>
      </w:r>
      <w:proofErr w:type="spellEnd"/>
      <w:r w:rsidR="00232C8C">
        <w:rPr>
          <w:color w:val="000000"/>
        </w:rPr>
        <w:t xml:space="preserve">/л, ХС НПНП - менее 3 </w:t>
      </w:r>
      <w:proofErr w:type="spellStart"/>
      <w:r w:rsidR="00232C8C">
        <w:rPr>
          <w:color w:val="000000"/>
        </w:rPr>
        <w:t>ммоль</w:t>
      </w:r>
      <w:proofErr w:type="spellEnd"/>
      <w:r w:rsidR="00232C8C">
        <w:rPr>
          <w:color w:val="000000"/>
        </w:rPr>
        <w:t>/л</w:t>
      </w:r>
      <w:r w:rsidRPr="006C0B3F">
        <w:rPr>
          <w:color w:val="000000"/>
        </w:rPr>
        <w:t>), коррекции повышенного АД</w:t>
      </w:r>
      <w:r w:rsidR="00232C8C">
        <w:rPr>
          <w:color w:val="000000"/>
        </w:rPr>
        <w:t xml:space="preserve"> (целевое значение АД - менее 140/90 мм </w:t>
      </w:r>
      <w:proofErr w:type="spellStart"/>
      <w:r w:rsidR="00232C8C">
        <w:rPr>
          <w:color w:val="000000"/>
        </w:rPr>
        <w:t>рт.ст</w:t>
      </w:r>
      <w:proofErr w:type="spellEnd"/>
      <w:r w:rsidR="00232C8C">
        <w:rPr>
          <w:color w:val="000000"/>
        </w:rPr>
        <w:t>.)</w:t>
      </w:r>
      <w:r w:rsidRPr="006C0B3F">
        <w:rPr>
          <w:color w:val="000000"/>
        </w:rPr>
        <w:t xml:space="preserve">, назначение </w:t>
      </w:r>
      <w:proofErr w:type="spellStart"/>
      <w:r w:rsidRPr="006C0B3F">
        <w:rPr>
          <w:color w:val="000000"/>
        </w:rPr>
        <w:t>антиагреган</w:t>
      </w:r>
      <w:r w:rsidR="00C97BDF">
        <w:rPr>
          <w:color w:val="000000"/>
        </w:rPr>
        <w:t>тов</w:t>
      </w:r>
      <w:proofErr w:type="spellEnd"/>
      <w:r w:rsidR="00C97BDF">
        <w:rPr>
          <w:color w:val="000000"/>
        </w:rPr>
        <w:t>;</w:t>
      </w:r>
    </w:p>
    <w:p w:rsidR="00031981" w:rsidRPr="006C0B3F" w:rsidRDefault="00C97BDF" w:rsidP="00C97BDF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="009D3714">
        <w:rPr>
          <w:color w:val="000000"/>
        </w:rPr>
        <w:t xml:space="preserve">азначение </w:t>
      </w:r>
      <w:proofErr w:type="spellStart"/>
      <w:r w:rsidR="009D3714">
        <w:rPr>
          <w:color w:val="000000"/>
        </w:rPr>
        <w:t>немедикаментозной</w:t>
      </w:r>
      <w:proofErr w:type="spellEnd"/>
      <w:r w:rsidR="009D3714">
        <w:rPr>
          <w:color w:val="000000"/>
        </w:rPr>
        <w:t xml:space="preserve"> терапии:</w:t>
      </w:r>
      <w:r w:rsidR="00031981" w:rsidRPr="006C0B3F">
        <w:rPr>
          <w:color w:val="000000"/>
        </w:rPr>
        <w:t xml:space="preserve"> </w:t>
      </w:r>
      <w:r w:rsidR="00232C8C">
        <w:rPr>
          <w:color w:val="000000"/>
        </w:rPr>
        <w:t>коррекция модифицируемых</w:t>
      </w:r>
      <w:r w:rsidR="00031981" w:rsidRPr="006C0B3F">
        <w:rPr>
          <w:color w:val="000000"/>
        </w:rPr>
        <w:t xml:space="preserve"> факторов риска развития атеросклероза (модификация образа жизни, правильное питание, оптимальный режим физических нагрузок</w:t>
      </w:r>
      <w:r w:rsidR="00232C8C">
        <w:rPr>
          <w:color w:val="000000"/>
        </w:rPr>
        <w:t>, отказ от вредных привычек</w:t>
      </w:r>
      <w:r w:rsidR="00031981" w:rsidRPr="006C0B3F">
        <w:rPr>
          <w:color w:val="000000"/>
        </w:rPr>
        <w:t>).</w:t>
      </w:r>
    </w:p>
    <w:p w:rsidR="00031981" w:rsidRPr="006C0B3F" w:rsidRDefault="00031981" w:rsidP="00031981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031981" w:rsidRPr="006C0B3F" w:rsidSect="007D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C1"/>
    <w:multiLevelType w:val="hybridMultilevel"/>
    <w:tmpl w:val="0A74887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ACC"/>
    <w:multiLevelType w:val="multilevel"/>
    <w:tmpl w:val="6B54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32F12"/>
    <w:multiLevelType w:val="hybridMultilevel"/>
    <w:tmpl w:val="A4C47A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71975"/>
    <w:multiLevelType w:val="hybridMultilevel"/>
    <w:tmpl w:val="63285FE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B3D95"/>
    <w:multiLevelType w:val="multilevel"/>
    <w:tmpl w:val="643C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003B8"/>
    <w:multiLevelType w:val="hybridMultilevel"/>
    <w:tmpl w:val="C298B63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6E71C03"/>
    <w:multiLevelType w:val="hybridMultilevel"/>
    <w:tmpl w:val="F118BCA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63C6B"/>
    <w:multiLevelType w:val="hybridMultilevel"/>
    <w:tmpl w:val="D7D0EA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A21F9"/>
    <w:multiLevelType w:val="hybridMultilevel"/>
    <w:tmpl w:val="FEA0D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21BAD"/>
    <w:multiLevelType w:val="hybridMultilevel"/>
    <w:tmpl w:val="C01A21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204BEA"/>
    <w:multiLevelType w:val="hybridMultilevel"/>
    <w:tmpl w:val="ABB48ED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740B5"/>
    <w:multiLevelType w:val="hybridMultilevel"/>
    <w:tmpl w:val="43A688D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F1C32"/>
    <w:multiLevelType w:val="hybridMultilevel"/>
    <w:tmpl w:val="EC52BD1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66203"/>
    <w:multiLevelType w:val="multilevel"/>
    <w:tmpl w:val="AAF4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8050A"/>
    <w:multiLevelType w:val="hybridMultilevel"/>
    <w:tmpl w:val="5486E9B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D6C47"/>
    <w:multiLevelType w:val="hybridMultilevel"/>
    <w:tmpl w:val="6AE6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01066"/>
    <w:multiLevelType w:val="hybridMultilevel"/>
    <w:tmpl w:val="66E60886"/>
    <w:lvl w:ilvl="0" w:tplc="3F10CDB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72F80"/>
    <w:multiLevelType w:val="hybridMultilevel"/>
    <w:tmpl w:val="20604D0A"/>
    <w:lvl w:ilvl="0" w:tplc="D5E43A1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9A5FF8"/>
    <w:multiLevelType w:val="hybridMultilevel"/>
    <w:tmpl w:val="42A89F2A"/>
    <w:lvl w:ilvl="0" w:tplc="D5E43A1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110D3"/>
    <w:multiLevelType w:val="multilevel"/>
    <w:tmpl w:val="639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C4050"/>
    <w:multiLevelType w:val="multilevel"/>
    <w:tmpl w:val="E8E6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62235"/>
    <w:multiLevelType w:val="hybridMultilevel"/>
    <w:tmpl w:val="D248BD9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633B0"/>
    <w:multiLevelType w:val="hybridMultilevel"/>
    <w:tmpl w:val="08AABA5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52151"/>
    <w:multiLevelType w:val="hybridMultilevel"/>
    <w:tmpl w:val="7360B47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93AD8"/>
    <w:multiLevelType w:val="hybridMultilevel"/>
    <w:tmpl w:val="F3128C8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37108"/>
    <w:multiLevelType w:val="hybridMultilevel"/>
    <w:tmpl w:val="890AA98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F6DD8"/>
    <w:multiLevelType w:val="hybridMultilevel"/>
    <w:tmpl w:val="8A8CB7E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B7D7D"/>
    <w:multiLevelType w:val="hybridMultilevel"/>
    <w:tmpl w:val="B70004EC"/>
    <w:lvl w:ilvl="0" w:tplc="D5E43A1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E3DC3"/>
    <w:multiLevelType w:val="multilevel"/>
    <w:tmpl w:val="49BE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C7E2F"/>
    <w:multiLevelType w:val="hybridMultilevel"/>
    <w:tmpl w:val="90FA464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6406A8"/>
    <w:multiLevelType w:val="hybridMultilevel"/>
    <w:tmpl w:val="82BE5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C5F1F"/>
    <w:multiLevelType w:val="hybridMultilevel"/>
    <w:tmpl w:val="340ACE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07492"/>
    <w:multiLevelType w:val="hybridMultilevel"/>
    <w:tmpl w:val="C1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22"/>
  </w:num>
  <w:num w:numId="5">
    <w:abstractNumId w:val="14"/>
  </w:num>
  <w:num w:numId="6">
    <w:abstractNumId w:val="12"/>
  </w:num>
  <w:num w:numId="7">
    <w:abstractNumId w:val="21"/>
  </w:num>
  <w:num w:numId="8">
    <w:abstractNumId w:val="7"/>
  </w:num>
  <w:num w:numId="9">
    <w:abstractNumId w:val="23"/>
  </w:num>
  <w:num w:numId="10">
    <w:abstractNumId w:val="3"/>
  </w:num>
  <w:num w:numId="11">
    <w:abstractNumId w:val="26"/>
  </w:num>
  <w:num w:numId="12">
    <w:abstractNumId w:val="11"/>
  </w:num>
  <w:num w:numId="13">
    <w:abstractNumId w:val="10"/>
  </w:num>
  <w:num w:numId="14">
    <w:abstractNumId w:val="31"/>
  </w:num>
  <w:num w:numId="15">
    <w:abstractNumId w:val="29"/>
  </w:num>
  <w:num w:numId="16">
    <w:abstractNumId w:val="0"/>
  </w:num>
  <w:num w:numId="17">
    <w:abstractNumId w:val="24"/>
  </w:num>
  <w:num w:numId="18">
    <w:abstractNumId w:val="2"/>
  </w:num>
  <w:num w:numId="19">
    <w:abstractNumId w:val="15"/>
  </w:num>
  <w:num w:numId="20">
    <w:abstractNumId w:val="30"/>
  </w:num>
  <w:num w:numId="21">
    <w:abstractNumId w:val="4"/>
  </w:num>
  <w:num w:numId="22">
    <w:abstractNumId w:val="19"/>
  </w:num>
  <w:num w:numId="23">
    <w:abstractNumId w:val="20"/>
  </w:num>
  <w:num w:numId="24">
    <w:abstractNumId w:val="1"/>
  </w:num>
  <w:num w:numId="25">
    <w:abstractNumId w:val="28"/>
  </w:num>
  <w:num w:numId="26">
    <w:abstractNumId w:val="13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5"/>
  </w:num>
  <w:num w:numId="31">
    <w:abstractNumId w:val="27"/>
  </w:num>
  <w:num w:numId="32">
    <w:abstractNumId w:val="9"/>
  </w:num>
  <w:num w:numId="3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1D0B"/>
    <w:rsid w:val="00031981"/>
    <w:rsid w:val="000C0F21"/>
    <w:rsid w:val="00103072"/>
    <w:rsid w:val="001505D9"/>
    <w:rsid w:val="00163D2A"/>
    <w:rsid w:val="001A2C6E"/>
    <w:rsid w:val="001B1D0B"/>
    <w:rsid w:val="001D422D"/>
    <w:rsid w:val="00232C8C"/>
    <w:rsid w:val="002929C8"/>
    <w:rsid w:val="00346C9A"/>
    <w:rsid w:val="003F0815"/>
    <w:rsid w:val="00417048"/>
    <w:rsid w:val="004A4674"/>
    <w:rsid w:val="005247FC"/>
    <w:rsid w:val="006C0B3F"/>
    <w:rsid w:val="007558DC"/>
    <w:rsid w:val="007D5AF9"/>
    <w:rsid w:val="00963710"/>
    <w:rsid w:val="0097770F"/>
    <w:rsid w:val="009D2BF0"/>
    <w:rsid w:val="009D3714"/>
    <w:rsid w:val="009E0079"/>
    <w:rsid w:val="00AB13FB"/>
    <w:rsid w:val="00B75DDB"/>
    <w:rsid w:val="00C97BDF"/>
    <w:rsid w:val="00CA0763"/>
    <w:rsid w:val="00CC2F8F"/>
    <w:rsid w:val="00CF2858"/>
    <w:rsid w:val="00D3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13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AB13F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2929C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29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C8"/>
  </w:style>
  <w:style w:type="character" w:styleId="a7">
    <w:name w:val="Hyperlink"/>
    <w:basedOn w:val="a0"/>
    <w:uiPriority w:val="99"/>
    <w:semiHidden/>
    <w:unhideWhenUsed/>
    <w:rsid w:val="00292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2020-03-23T19:03:00Z</dcterms:created>
  <dcterms:modified xsi:type="dcterms:W3CDTF">2020-03-25T07:58:00Z</dcterms:modified>
</cp:coreProperties>
</file>